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ascii="Times New Roman" w:hAnsi="Times New Roman" w:eastAsia="方正仿宋简体"/>
          <w:sz w:val="34"/>
          <w:szCs w:val="34"/>
        </w:rPr>
      </w:pPr>
      <w:bookmarkStart w:id="0" w:name="_GoBack"/>
      <w:bookmarkEnd w:id="0"/>
    </w:p>
    <w:p>
      <w:pPr>
        <w:spacing w:line="640" w:lineRule="exact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Times New Roman" w:hAnsi="Times New Roman" w:eastAsia="方正仿宋简体"/>
          <w:sz w:val="34"/>
          <w:szCs w:val="3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202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年度广东省新闻战线“走基层、转作风、</w:t>
      </w:r>
    </w:p>
    <w:p>
      <w:pPr>
        <w:spacing w:line="640" w:lineRule="exact"/>
        <w:ind w:left="1890" w:hanging="1890" w:hangingChars="450"/>
        <w:jc w:val="both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改文风”活动优秀作品和先进集体拟获奖名单</w:t>
      </w:r>
    </w:p>
    <w:p>
      <w:pPr>
        <w:numPr>
          <w:ilvl w:val="0"/>
          <w:numId w:val="0"/>
        </w:numPr>
        <w:spacing w:line="600" w:lineRule="exact"/>
        <w:ind w:leftChars="-450" w:firstLine="640" w:firstLineChars="200"/>
        <w:jc w:val="both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一、优秀作品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-450" w:firstLine="640" w:firstLineChars="200"/>
        <w:jc w:val="both"/>
        <w:textAlignment w:val="auto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leftChars="-450" w:firstLine="640" w:firstLineChars="200"/>
        <w:jc w:val="both"/>
      </w:pPr>
      <w:r>
        <w:rPr>
          <w:rFonts w:hint="eastAsia" w:ascii="黑体" w:hAnsi="黑体" w:eastAsia="黑体" w:cs="方正小标宋简体"/>
          <w:sz w:val="32"/>
          <w:szCs w:val="32"/>
        </w:rPr>
        <w:t>一等奖·10件</w:t>
      </w:r>
    </w:p>
    <w:tbl>
      <w:tblPr>
        <w:tblStyle w:val="6"/>
        <w:tblW w:w="10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037"/>
        <w:gridCol w:w="3199"/>
        <w:gridCol w:w="191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标    题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编辑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“我在中高风险区·记者疫线日记”系列全媒体报道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集体（何又华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罗彦军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陈邦明、吴少敏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朱伟良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黄锦辉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朱红鲜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郎慧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张梓望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肖雄）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甘韵矶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伍青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/>
              </w:rPr>
              <w:t>何雪峰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奋斗的力量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集体（危艺、陈成校、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吴佳琳、林耀华、张静、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刘威、陈灿荣、李孟麟、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李琳、张驰、黄怡婷、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刘宝洋、叶晓雯、徐杰）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集体（王佳、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陈伟斌、 陈实、胡群芳、周全、 陈蓓蕾、黄薇、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杨赠玉、曾俊豪）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南方报业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心系连州三十载 敢教荒山遍果蔬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马勇、张文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许静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羊城晚报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一场历时四年跨越四千公里的帮扶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董琳、王一凡、曾德明、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郭敏谦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戚智勇、曾广添、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郭丹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广东广播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《家门口 新变化》系列报道  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广州日报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我们的升旗礼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黄楚恒、董荷冬、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陈智恒、帅亦文、李梓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刘玮盈、庄淑筠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紫“气”南来  双“龙”入粤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集体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TW" w:eastAsia="zh-TW"/>
              </w:rPr>
              <w:t>集体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赣深高铁一线牵:深河共建圳在帮扶 助力河源乡村振兴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郑志平、陈柏权、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夏志强、陈程英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田新华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</w:t>
            </w: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政府承诺不能“爽约”！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李蓉、魏磊、李雨佳、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林景静、王一格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骆度、刘芸嫒、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杨洋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珠海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新春走基层之乡村振兴新气象系列报道</w:t>
            </w:r>
          </w:p>
        </w:tc>
        <w:tc>
          <w:tcPr>
            <w:tcW w:w="3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王韬量、任志耀、刘乙丁</w:t>
            </w:r>
          </w:p>
        </w:tc>
        <w:tc>
          <w:tcPr>
            <w:tcW w:w="1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王丽萍、罗艳梅、王晓丹</w:t>
            </w:r>
          </w:p>
        </w:tc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佛山传媒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集团</w:t>
            </w:r>
          </w:p>
        </w:tc>
      </w:tr>
    </w:tbl>
    <w:p>
      <w:pPr>
        <w:rPr>
          <w:rFonts w:hint="eastAsia"/>
        </w:rPr>
      </w:pPr>
      <w:r>
        <w:rPr>
          <w:rFonts w:hint="eastAsia" w:ascii="黑体" w:hAnsi="黑体" w:eastAsia="黑体" w:cs="方正小标宋简体"/>
          <w:sz w:val="32"/>
          <w:szCs w:val="32"/>
        </w:rPr>
        <w:br w:type="page"/>
      </w:r>
      <w:r>
        <w:rPr>
          <w:rFonts w:hint="eastAsia" w:ascii="黑体" w:hAnsi="黑体" w:eastAsia="黑体" w:cs="方正小标宋简体"/>
          <w:sz w:val="32"/>
          <w:szCs w:val="32"/>
        </w:rPr>
        <w:t>二等奖·20件</w:t>
      </w:r>
    </w:p>
    <w:tbl>
      <w:tblPr>
        <w:tblStyle w:val="6"/>
        <w:tblW w:w="10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213"/>
        <w:gridCol w:w="3165"/>
        <w:gridCol w:w="1920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1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标    题</w:t>
            </w:r>
          </w:p>
        </w:tc>
        <w:tc>
          <w:tcPr>
            <w:tcW w:w="316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编辑</w:t>
            </w:r>
          </w:p>
        </w:tc>
        <w:tc>
          <w:tcPr>
            <w:tcW w:w="142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“镇里来了工作队”系列报道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黄灿、姚燕永、胡念飞、罗彦军、曹斯、郭其龙、秦文纲、张由琼、王良珏、张哲、邢泽鑫、刘子葵、顾大炜、南小渭、雷贤辉、徐勉、陈彧、曹嫒嫒、朱红鲜、吴扬、周倩欣、杨琼、刘珩、张晋、董天健、吴明、金镝、陈思亮、王谢思琴、张东锋、王俊涛、谭唯、吴颖岚）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集体（刘江涛、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王长庚、 郑幼智、何勇荣、李江萍、张志超、李杰伦、彭正子、魏楠、郁石、羊建溶、甘韵矶、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何雪峰、宋芾、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陈立楷）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横琴“影姐”的生命日记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黄灿、陈志、胡念飞、刘江涛、曹斯、罗彦军、贺达源、吴扬、徐勉、丁建庭、姚志豪、吴明、王俊涛、王良珏、张昶、郑炜良、刘子葵、甘展平、刘玉洁、彭晓、谭唯、潘洁、吴颖岚、蒲思伊、卓杰、佘余、关铭荣）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集体（何勇荣、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胡良光、张哲、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李珩丹、张西陆、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丁晓然）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“新农人 兴农人”系列报道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集体（严亮、周晓凤、冼伟锋、江玲、马炳华、陈振兴、郑展能、陈静、李思敏、郑少锋、游耀君、李维康、梁煜、柯学潜、程麒、吴秒衡、谭家富、冯国强、李睦宇）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郑展能、陈振兴、陈静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扶贫点变旅游目的地，古宅乡居建精品民宿，土特产成“网红手信”……（眉）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广东文旅扶贫重“造血” 振兴乡村奔向“绿富美”（主）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刘星彤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李力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3213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新春走基层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|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随时迎战寒潮！记者独家探访粤北储备仓库</w:t>
            </w:r>
          </w:p>
        </w:tc>
        <w:tc>
          <w:tcPr>
            <w:tcW w:w="316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戚耀琪</w:t>
            </w:r>
          </w:p>
        </w:tc>
        <w:tc>
          <w:tcPr>
            <w:tcW w:w="192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李志文</w:t>
            </w:r>
          </w:p>
        </w:tc>
        <w:tc>
          <w:tcPr>
            <w:tcW w:w="1426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广深港高铁的海底“守隧人”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周鹏、李月莹、李昊岩 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董琳、曾广添、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卢亚鹏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广东广播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主播带路 打卡广东红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肖琳、姗娜、周静、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杨淇、谭宁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温国栋、陈乾章、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韩晓飞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广东广播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一滴水的奇幻漂流——广东高质量完成农村集中供水全覆盖特别直播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白阳南、龙俊峰、高娜、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金亮、张宇航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陈淑君、景阳斌、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李启明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广东广播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丰收啦 湛江渔民出海忙 千年渔村鱼满仓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韩晖、郑敏璇、舒顺龙、薛婷、黄晓雯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黄炳亮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广东广播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《我从基层来》系列报道  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汤新颖、张毓、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嵇沈玲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广州日报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11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“慢生活”系列  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民生服务体验官之环境监测人员  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邓嘉慧、梁广棉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佛山传媒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13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启航新征程 聚力“镇”能量——乡村蹲点深调研全媒体报道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云浮日报社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14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徐闻打造中国直“菠”第一县 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张永幸、曹龙彬、杨雅丽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陈金波、韩海冰、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梁华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湛江日报社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15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奇！湛江条老村“细路”当班！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莫松萌、苏碧银、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陈酩夫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崔财鑫、崔彩玲、龙飞腾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湛江日报社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16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老字号、夜宵档、小食店……城市乡愁里忘不掉的舌尖味道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和沛蓉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张伍、周缅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茂名日报社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17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奔波两年无结果 村民申请设施农业用地备案遭遇“办证难”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卓斯境、车力恒、郑泽荣、黄俊洁、黄映妮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蓝滨、黄丹、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黄志斌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汕尾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18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党的光辉照我心——庆祝中国共产党成立100周年特别报道 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陈晔、林嘉、邱少平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范燕红、刘峥、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邝献武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19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村长探村系列报道  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曾飞文、刘志勇、欧武杰、黄泽丰、杨李维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黄春胜、杨锋、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殷依依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河源日报社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</w:t>
            </w:r>
          </w:p>
        </w:tc>
        <w:tc>
          <w:tcPr>
            <w:tcW w:w="321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河头：以生态乡村旅游带动镇域经济发展 </w:t>
            </w:r>
          </w:p>
        </w:tc>
        <w:tc>
          <w:tcPr>
            <w:tcW w:w="3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顾月丽、刘锦铨、叶聪、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满秋莲、甘炤均</w:t>
            </w:r>
          </w:p>
        </w:tc>
        <w:tc>
          <w:tcPr>
            <w:tcW w:w="19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张诗宁、刘志猛、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简旭波</w:t>
            </w:r>
          </w:p>
        </w:tc>
        <w:tc>
          <w:tcPr>
            <w:tcW w:w="1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新兴县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融媒体中心</w:t>
            </w:r>
          </w:p>
        </w:tc>
      </w:tr>
    </w:tbl>
    <w:p>
      <w:pPr>
        <w:spacing w:line="600" w:lineRule="exact"/>
        <w:jc w:val="left"/>
      </w:pPr>
      <w:r>
        <w:rPr>
          <w:rFonts w:hint="eastAsia" w:ascii="黑体" w:hAnsi="黑体" w:eastAsia="黑体" w:cs="方正小标宋简体"/>
          <w:sz w:val="32"/>
          <w:szCs w:val="32"/>
        </w:rPr>
        <w:t>三等奖·30件</w:t>
      </w:r>
    </w:p>
    <w:tbl>
      <w:tblPr>
        <w:tblStyle w:val="6"/>
        <w:tblW w:w="10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180"/>
        <w:gridCol w:w="3150"/>
        <w:gridCol w:w="193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标    题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编辑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“老字号 新活力”系列报道（含15篇新媒体报道，1篇南方日报深读报道，1份老字号活力报告特刊）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集体（陈韩晖、程鹏、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赵兵辉、李劼、周中雨、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黄晓韵、张迪 ）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欧旭江、马华、张芬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“乡村振兴深调研·打好种业翻身仗”系列报道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集体（王溪勇、黄应来、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黄进、邵一弘、王彪、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许宁宁、陈薇）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集体（何勇荣、李杰伦、张志超、羊建溶、魏楠、伍青、谭唯）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广东等地免费开打HPV疫苗：消除宫颈癌，还需多久？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崔慧莹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曹海东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“12221”——“粤字号”农产品成功出圈密码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郭芳、叶石界、温柔、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史成雷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郭芳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新春走基层丨过年回家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心怀暖阳 笃行不怠——新春，家有喜事系列专题）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陈琦钿、黄闻禹、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李应华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马壮、张汉松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羊城晚报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广州城中村的“00后”雄狮少年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宋金峪、鄢敏、林桂炎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侯恕望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羊城晚报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产业助农，英德连樟村跑出乡村振兴“加速度”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谢馨、陈淑君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牛日成、梁俊、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郑淳予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广东广播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新春走基层｜广交会展馆工地开办“新春幼儿园” 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廖靖文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6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林玮琳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广州日报</w:t>
            </w:r>
          </w:p>
          <w:p>
            <w:pPr>
              <w:widowControl/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晚安广州——献给深夜守护者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傅志群、汤庆聪、朱志旖、周梓鹏、陈乐、杨溥舜、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陈思颖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11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全红婵夺冠是偶然还是必然？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湛江基层体校运作机制调查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黄浩博、郑玮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李博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南方财经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新春走基层·沸腾的2022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方烁纯、夏精棋、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卢如钢、盛捷、赖禧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曹军、杨海涛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南方财经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13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勇敢的“雨燕”张莹莹 系列报道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潘家玉、胡浩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14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用心烹饪30载 这家老字号记录下盐田人的味蕾与情怀 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黎阳、李小辉、潘峰、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陈琳君、赖思为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邓雪婷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15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在那桃花盛开的地方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陈新年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岳奇秀、朱彤、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尚涛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16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“屋仔树”下的村民“议事厅”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陈伟祺、吴森林、明剑、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易承乐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张志平、解元杰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17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跨海筑梦，致敬每一个闪闪发光的“她”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谢琼、张鹏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黄艺杰、陈家杰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陈浩勤、蔡文强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18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“走读百年惠州”全媒体系列报道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惠州日报社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19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“办实事开新局·十惠行动 记者体验”系列报道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张蓝心、廖建珠、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徐彬、邱城杰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程海青、杨莹、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钟晓宇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惠州市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白溪森林秘境系列微纪录片 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刘昕、杨坚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胡剑廷、周焕、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黄国权 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河源日报社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21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驻村第一书记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邓笛、袁伟星、赵俊杰、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张小阅、邓菲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陈雯婧、陈婉琳 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蔡先艳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东莞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22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走进“呼援通”倾听感人故事（系列报道）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林黛婉、姚天爵、郑煜坤、翁健盈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汕头市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23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同心抗疫，这群外国人从不把自己当“外人”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温煦、王婷婷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深圳市南山区融媒中心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24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新编防疫四大名著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深圳龙岗区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25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守好中国人的饭碗——2021·肇庆粮食生产纪实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何晓兰、廖杰、何薇、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陈鉴亨、卞玉祥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廖杰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肇庆市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26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兰石镇名利村：一张小渔网 织出致富路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林琳、李德岳、李迪、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侯聪、邱小剑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蒋剑涛、凌新、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陈华轩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吴川市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27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推倒一面墙，打开一扇窗！台山经验，全省推广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吴世明、陈舒文、张启亮、陈舜杰、容月梨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李心草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台山市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28</w:t>
            </w:r>
          </w:p>
        </w:tc>
        <w:tc>
          <w:tcPr>
            <w:tcW w:w="318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浮滨镇：村村响起大喇叭 党的声音进万家</w:t>
            </w:r>
          </w:p>
        </w:tc>
        <w:tc>
          <w:tcPr>
            <w:tcW w:w="31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王晓芸、陈琳珊、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陈建煌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黄国鑫、吴建民 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饶平县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“菠萝村”同安蝶变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刘卫、李博贺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陆明均、张典四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徐闻县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“关键”的探索——2021·鹤山农村纪行</w:t>
            </w:r>
          </w:p>
        </w:tc>
        <w:tc>
          <w:tcPr>
            <w:tcW w:w="3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吕桢华、陈楚文、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吕悦怡、张洁芳、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俞宏伟、刘飞</w:t>
            </w:r>
          </w:p>
        </w:tc>
        <w:tc>
          <w:tcPr>
            <w:tcW w:w="19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吕桢华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鹤山电台</w:t>
            </w:r>
          </w:p>
        </w:tc>
      </w:tr>
    </w:tbl>
    <w:p>
      <w:pPr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br w:type="page"/>
      </w:r>
    </w:p>
    <w:p>
      <w:pPr>
        <w:pStyle w:val="10"/>
        <w:widowControl/>
        <w:numPr>
          <w:ilvl w:val="0"/>
          <w:numId w:val="0"/>
        </w:numPr>
        <w:spacing w:line="560" w:lineRule="exact"/>
        <w:ind w:left="2552" w:leftChars="0"/>
        <w:jc w:val="both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方正小标宋简体"/>
          <w:sz w:val="32"/>
          <w:szCs w:val="32"/>
        </w:rPr>
        <w:t>先进集体（10个）</w:t>
      </w:r>
    </w:p>
    <w:p>
      <w:pPr>
        <w:widowControl/>
        <w:spacing w:line="560" w:lineRule="exact"/>
        <w:ind w:left="1360"/>
        <w:rPr>
          <w:rFonts w:ascii="黑体" w:hAnsi="黑体" w:eastAsia="黑体" w:cs="黑体"/>
          <w:kern w:val="0"/>
          <w:sz w:val="32"/>
          <w:szCs w:val="32"/>
        </w:rPr>
      </w:pPr>
    </w:p>
    <w:tbl>
      <w:tblPr>
        <w:tblStyle w:val="6"/>
        <w:tblW w:w="88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683"/>
        <w:gridCol w:w="5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报送单位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部门名称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南方报业传媒集团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南方日报经济新闻部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南方报业传媒集团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南方都市报省情新闻部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羊城晚报报业集团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羊城晚报社民生新闻部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羊城晚报报业集团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新快报乡村振兴团队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广东广播电视台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广东广播电视台广播融媒中心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广东广播电视台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广东广播电视台电视融媒中心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民生编辑部《今日焦点》栏目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南方财经全媒体集团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南方财经全媒体集团南财新闻部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广州日报社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广州日报社全媒体区街部（频道）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宝安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区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深圳市宝安区融媒体中心总编办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268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汕头融媒集团</w:t>
            </w:r>
          </w:p>
        </w:tc>
        <w:tc>
          <w:tcPr>
            <w:tcW w:w="520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汕头融媒集团新闻采访中心</w:t>
            </w:r>
          </w:p>
        </w:tc>
      </w:tr>
    </w:tbl>
    <w:p>
      <w:pPr>
        <w:spacing w:line="640" w:lineRule="exact"/>
        <w:rPr>
          <w:rFonts w:ascii="Times New Roman" w:hAnsi="Times New Roman" w:eastAsia="方正仿宋简体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N2QxNTRiZTk2YTk0M2JiM2FjYzc3ZDI5MDgwNmIifQ=="/>
  </w:docVars>
  <w:rsids>
    <w:rsidRoot w:val="00B13F7E"/>
    <w:rsid w:val="00022CDD"/>
    <w:rsid w:val="000770B4"/>
    <w:rsid w:val="000B1F6E"/>
    <w:rsid w:val="000C3590"/>
    <w:rsid w:val="001054BA"/>
    <w:rsid w:val="001227E8"/>
    <w:rsid w:val="0016271E"/>
    <w:rsid w:val="0025596F"/>
    <w:rsid w:val="00290FAA"/>
    <w:rsid w:val="00414FC7"/>
    <w:rsid w:val="004825B1"/>
    <w:rsid w:val="005D45FA"/>
    <w:rsid w:val="005E466E"/>
    <w:rsid w:val="007A6F77"/>
    <w:rsid w:val="009A7081"/>
    <w:rsid w:val="009E6236"/>
    <w:rsid w:val="00A36C81"/>
    <w:rsid w:val="00AD4494"/>
    <w:rsid w:val="00AD5279"/>
    <w:rsid w:val="00B13F7E"/>
    <w:rsid w:val="00BE53E7"/>
    <w:rsid w:val="00D36A02"/>
    <w:rsid w:val="00D519C1"/>
    <w:rsid w:val="00D70C44"/>
    <w:rsid w:val="00E053B8"/>
    <w:rsid w:val="00E15124"/>
    <w:rsid w:val="00E34658"/>
    <w:rsid w:val="00F417D9"/>
    <w:rsid w:val="00F84099"/>
    <w:rsid w:val="00FE0994"/>
    <w:rsid w:val="164C43A6"/>
    <w:rsid w:val="2DAA5D7B"/>
    <w:rsid w:val="475A5B36"/>
    <w:rsid w:val="6D93671D"/>
    <w:rsid w:val="794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 w:firstLineChars="2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3715</Words>
  <Characters>3853</Characters>
  <Lines>28</Lines>
  <Paragraphs>8</Paragraphs>
  <TotalTime>4</TotalTime>
  <ScaleCrop>false</ScaleCrop>
  <LinksUpToDate>false</LinksUpToDate>
  <CharactersWithSpaces>4010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2021-12-20T02:19:00Z</dcterms:created>
  <dc:creator>123</dc:creator>
  <cp:lastModifiedBy>☀Reverie☀</cp:lastModifiedBy>
  <dcterms:modified xsi:type="dcterms:W3CDTF">2022-11-18T07:24:40Z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4041CC8A67CC4AF3BB71ADF47C730B3C</vt:lpwstr>
  </property>
</Properties>
</file>