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b/>
          <w:bCs/>
          <w:color w:val="000000" w:themeColor="text1"/>
          <w:sz w:val="36"/>
          <w:szCs w:val="36"/>
          <w14:textFill>
            <w14:solidFill>
              <w14:schemeClr w14:val="tx1"/>
            </w14:solidFill>
          </w14:textFill>
        </w:rPr>
      </w:pPr>
      <w:r>
        <w:rPr>
          <w:rFonts w:hint="eastAsia" w:ascii="华文中宋" w:hAnsi="华文中宋" w:eastAsia="华文中宋" w:cs="华文中宋"/>
          <w:b/>
          <w:bCs/>
          <w:color w:val="000000" w:themeColor="text1"/>
          <w:sz w:val="36"/>
          <w:szCs w:val="36"/>
          <w14:textFill>
            <w14:solidFill>
              <w14:schemeClr w14:val="tx1"/>
            </w14:solidFill>
          </w14:textFill>
        </w:rPr>
        <w:t>“澳车北上”政策今天</w:t>
      </w:r>
      <w:r>
        <w:rPr>
          <w:rFonts w:hint="eastAsia" w:ascii="华文中宋" w:hAnsi="华文中宋" w:eastAsia="华文中宋" w:cs="华文中宋"/>
          <w:b/>
          <w:bCs/>
          <w:color w:val="000000" w:themeColor="text1"/>
          <w:sz w:val="36"/>
          <w:szCs w:val="36"/>
          <w:lang w:eastAsia="zh-CN"/>
          <w14:textFill>
            <w14:solidFill>
              <w14:schemeClr w14:val="tx1"/>
            </w14:solidFill>
          </w14:textFill>
        </w:rPr>
        <w:t>开始</w:t>
      </w:r>
      <w:r>
        <w:rPr>
          <w:rFonts w:hint="eastAsia" w:ascii="华文中宋" w:hAnsi="华文中宋" w:eastAsia="华文中宋" w:cs="华文中宋"/>
          <w:b/>
          <w:bCs/>
          <w:color w:val="000000" w:themeColor="text1"/>
          <w:sz w:val="36"/>
          <w:szCs w:val="36"/>
          <w14:textFill>
            <w14:solidFill>
              <w14:schemeClr w14:val="tx1"/>
            </w14:solidFill>
          </w14:textFill>
        </w:rPr>
        <w:t>实施</w:t>
      </w:r>
    </w:p>
    <w:p>
      <w:pPr>
        <w:rPr>
          <w:rFonts w:hint="eastAsia"/>
          <w:sz w:val="24"/>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sz w:val="24"/>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【导语】</w:t>
      </w:r>
      <w:r>
        <w:rPr>
          <w:rFonts w:hint="eastAsia" w:asciiTheme="minorEastAsia" w:hAnsiTheme="minorEastAsia" w:eastAsiaTheme="minorEastAsia" w:cstheme="minorEastAsia"/>
          <w:b/>
          <w:bCs/>
          <w:sz w:val="21"/>
          <w:szCs w:val="21"/>
          <w:lang w:eastAsia="zh-CN"/>
        </w:rPr>
        <w:t>今天（12月20日）是澳门回归祖国23周年纪念日。备受关注的“</w:t>
      </w:r>
      <w:r>
        <w:rPr>
          <w:rFonts w:hint="eastAsia" w:asciiTheme="minorEastAsia" w:hAnsiTheme="minorEastAsia" w:eastAsiaTheme="minorEastAsia" w:cstheme="minorEastAsia"/>
          <w:b/>
          <w:bCs/>
          <w:sz w:val="21"/>
          <w:szCs w:val="21"/>
        </w:rPr>
        <w:t>全面放开澳门</w:t>
      </w:r>
      <w:r>
        <w:rPr>
          <w:rFonts w:hint="eastAsia" w:asciiTheme="minorEastAsia" w:hAnsiTheme="minorEastAsia" w:eastAsiaTheme="minorEastAsia" w:cstheme="minorEastAsia"/>
          <w:b/>
          <w:bCs/>
          <w:sz w:val="21"/>
          <w:szCs w:val="21"/>
          <w:lang w:eastAsia="zh-CN"/>
        </w:rPr>
        <w:t>私家</w:t>
      </w:r>
      <w:r>
        <w:rPr>
          <w:rFonts w:hint="eastAsia" w:asciiTheme="minorEastAsia" w:hAnsiTheme="minorEastAsia" w:eastAsiaTheme="minorEastAsia" w:cstheme="minorEastAsia"/>
          <w:b/>
          <w:bCs/>
          <w:sz w:val="21"/>
          <w:szCs w:val="21"/>
        </w:rPr>
        <w:t>车经港珠澳大桥珠海公路口岸入出内地</w:t>
      </w:r>
      <w:r>
        <w:rPr>
          <w:rFonts w:hint="eastAsia" w:asciiTheme="minorEastAsia" w:hAnsiTheme="minorEastAsia" w:eastAsiaTheme="minorEastAsia" w:cstheme="minorEastAsia"/>
          <w:b/>
          <w:bCs/>
          <w:sz w:val="21"/>
          <w:szCs w:val="21"/>
          <w:lang w:eastAsia="zh-CN"/>
        </w:rPr>
        <w:t>”</w:t>
      </w:r>
      <w:r>
        <w:rPr>
          <w:rFonts w:hint="eastAsia" w:asciiTheme="minorEastAsia" w:hAnsiTheme="minorEastAsia" w:eastAsiaTheme="minorEastAsia" w:cstheme="minorEastAsia"/>
          <w:b/>
          <w:bCs/>
          <w:sz w:val="21"/>
          <w:szCs w:val="21"/>
        </w:rPr>
        <w:t>政策，</w:t>
      </w:r>
      <w:r>
        <w:rPr>
          <w:rFonts w:hint="eastAsia" w:asciiTheme="minorEastAsia" w:hAnsiTheme="minorEastAsia" w:eastAsiaTheme="minorEastAsia" w:cstheme="minorEastAsia"/>
          <w:b/>
          <w:bCs/>
          <w:sz w:val="21"/>
          <w:szCs w:val="21"/>
          <w:lang w:eastAsia="zh-CN"/>
        </w:rPr>
        <w:t>也就是澳门群众通称的</w:t>
      </w:r>
      <w:r>
        <w:rPr>
          <w:rFonts w:hint="eastAsia" w:asciiTheme="minorEastAsia" w:hAnsiTheme="minorEastAsia" w:eastAsiaTheme="minorEastAsia" w:cstheme="minorEastAsia"/>
          <w:b/>
          <w:bCs/>
          <w:sz w:val="21"/>
          <w:szCs w:val="21"/>
        </w:rPr>
        <w:t>“澳车北上”</w:t>
      </w:r>
      <w:r>
        <w:rPr>
          <w:rFonts w:hint="eastAsia" w:asciiTheme="minorEastAsia" w:hAnsiTheme="minorEastAsia" w:eastAsiaTheme="minorEastAsia" w:cstheme="minorEastAsia"/>
          <w:b/>
          <w:bCs/>
          <w:sz w:val="21"/>
          <w:szCs w:val="21"/>
          <w:lang w:eastAsia="zh-CN"/>
        </w:rPr>
        <w:t>政策，从今天起正式落地实施。</w:t>
      </w:r>
      <w:r>
        <w:rPr>
          <w:rFonts w:hint="eastAsia" w:asciiTheme="minorEastAsia" w:hAnsiTheme="minorEastAsia" w:eastAsiaTheme="minorEastAsia" w:cstheme="minorEastAsia"/>
          <w:b/>
          <w:bCs/>
          <w:sz w:val="21"/>
          <w:szCs w:val="21"/>
        </w:rPr>
        <w:t>“澳车北上”</w:t>
      </w:r>
      <w:r>
        <w:rPr>
          <w:rFonts w:hint="eastAsia" w:asciiTheme="minorEastAsia" w:hAnsiTheme="minorEastAsia" w:eastAsiaTheme="minorEastAsia" w:cstheme="minorEastAsia"/>
          <w:b/>
          <w:bCs/>
          <w:sz w:val="21"/>
          <w:szCs w:val="21"/>
          <w:lang w:eastAsia="zh-CN"/>
        </w:rPr>
        <w:t>将会进一步促进粤澳两地人员车辆往来便利化，是推进粤港澳大湾区建设的又一项重要举措，也是增进澳门民生福祉的又一个重大利好。</w:t>
      </w:r>
      <w:r>
        <w:rPr>
          <w:rFonts w:hint="eastAsia" w:asciiTheme="minorEastAsia" w:hAnsiTheme="minorEastAsia" w:eastAsiaTheme="minorEastAsia" w:cstheme="minorEastAsia"/>
          <w:b/>
          <w:bCs/>
          <w:sz w:val="21"/>
          <w:szCs w:val="21"/>
        </w:rPr>
        <w:t>记者阳光报道。</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1"/>
          <w:szCs w:val="21"/>
          <w:lang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1"/>
          <w:szCs w:val="21"/>
          <w:lang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【正文】</w:t>
      </w:r>
      <w:r>
        <w:rPr>
          <w:rFonts w:hint="eastAsia" w:asciiTheme="minorEastAsia" w:hAnsiTheme="minorEastAsia" w:eastAsiaTheme="minorEastAsia" w:cstheme="minorEastAsia"/>
          <w:b/>
          <w:bCs/>
          <w:sz w:val="21"/>
          <w:szCs w:val="21"/>
          <w:lang w:eastAsia="zh-CN"/>
        </w:rPr>
        <w:t>上午</w:t>
      </w:r>
      <w:r>
        <w:rPr>
          <w:rFonts w:hint="eastAsia" w:asciiTheme="minorEastAsia" w:hAnsiTheme="minorEastAsia" w:eastAsiaTheme="minorEastAsia" w:cstheme="minorEastAsia"/>
          <w:b/>
          <w:bCs/>
          <w:sz w:val="21"/>
          <w:szCs w:val="21"/>
          <w:lang w:val="en-US" w:eastAsia="zh-CN"/>
        </w:rPr>
        <w:t>11点，在广州和澳门，由广东省政府新闻办公室和澳门特别行政区政府交通事务局分别组织的“澳车北上”政策新闻发布会同时召开。广东省公安厅交通管理局局长邓正雨和澳门特区政府交通事务局局长林衍新在两地同时宣布：</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kern w:val="2"/>
          <w:sz w:val="21"/>
          <w:szCs w:val="21"/>
          <w:lang w:val="en-US" w:eastAsia="zh-CN" w:bidi="ar"/>
        </w:rPr>
        <w:t>【</w:t>
      </w:r>
      <w:r>
        <w:rPr>
          <w:rFonts w:hint="eastAsia" w:asciiTheme="minorEastAsia" w:hAnsiTheme="minorEastAsia" w:cstheme="minorEastAsia"/>
          <w:b/>
          <w:bCs/>
          <w:color w:val="auto"/>
          <w:kern w:val="2"/>
          <w:sz w:val="21"/>
          <w:szCs w:val="21"/>
          <w:lang w:val="en-US" w:eastAsia="zh-CN" w:bidi="ar"/>
        </w:rPr>
        <w:t>录音</w:t>
      </w:r>
      <w:r>
        <w:rPr>
          <w:rFonts w:hint="eastAsia" w:asciiTheme="minorEastAsia" w:hAnsiTheme="minorEastAsia" w:eastAsiaTheme="minorEastAsia" w:cstheme="minorEastAsia"/>
          <w:b/>
          <w:bCs/>
          <w:color w:val="auto"/>
          <w:kern w:val="2"/>
          <w:sz w:val="21"/>
          <w:szCs w:val="21"/>
          <w:lang w:val="en-US" w:eastAsia="zh-CN" w:bidi="ar"/>
        </w:rPr>
        <w:t>】</w:t>
      </w:r>
      <w:r>
        <w:rPr>
          <w:rFonts w:hint="eastAsia" w:asciiTheme="minorEastAsia" w:hAnsiTheme="minorEastAsia" w:cstheme="minorEastAsia"/>
          <w:b/>
          <w:bCs/>
          <w:color w:val="auto"/>
          <w:kern w:val="2"/>
          <w:sz w:val="21"/>
          <w:szCs w:val="21"/>
          <w:lang w:val="en-US" w:eastAsia="zh-CN" w:bidi="ar"/>
        </w:rPr>
        <w:t>(</w:t>
      </w:r>
      <w:r>
        <w:rPr>
          <w:rFonts w:hint="eastAsia" w:asciiTheme="minorEastAsia" w:hAnsiTheme="minorEastAsia" w:eastAsiaTheme="minorEastAsia" w:cstheme="minorEastAsia"/>
          <w:b/>
          <w:bCs/>
          <w:sz w:val="21"/>
          <w:szCs w:val="21"/>
          <w:lang w:val="en-US" w:eastAsia="zh-CN"/>
        </w:rPr>
        <w:t>邓正雨</w:t>
      </w:r>
      <w:r>
        <w:rPr>
          <w:rFonts w:hint="eastAsia" w:asciiTheme="minorEastAsia" w:hAnsiTheme="minorEastAsia" w:cstheme="minorEastAsia"/>
          <w:b/>
          <w:bCs/>
          <w:sz w:val="21"/>
          <w:szCs w:val="21"/>
          <w:lang w:val="en-US" w:eastAsia="zh-CN"/>
        </w:rPr>
        <w:t>，普通话</w:t>
      </w:r>
      <w:r>
        <w:rPr>
          <w:rFonts w:hint="eastAsia" w:asciiTheme="minorEastAsia" w:hAnsiTheme="minorEastAsia" w:cstheme="minorEastAsia"/>
          <w:b/>
          <w:bCs/>
          <w:color w:val="auto"/>
          <w:kern w:val="2"/>
          <w:sz w:val="21"/>
          <w:szCs w:val="21"/>
          <w:lang w:val="en-US" w:eastAsia="zh-CN" w:bidi="ar"/>
        </w:rPr>
        <w:t>)</w:t>
      </w:r>
      <w:r>
        <w:rPr>
          <w:rFonts w:hint="eastAsia" w:asciiTheme="minorEastAsia" w:hAnsiTheme="minorEastAsia" w:eastAsiaTheme="minorEastAsia" w:cstheme="minorEastAsia"/>
          <w:b/>
          <w:bCs/>
          <w:color w:val="auto"/>
          <w:sz w:val="21"/>
          <w:szCs w:val="21"/>
          <w:lang w:val="en-US" w:eastAsia="zh-CN"/>
        </w:rPr>
        <w:t>“澳车北上”政策，即日开始实施！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kern w:val="2"/>
          <w:sz w:val="21"/>
          <w:szCs w:val="21"/>
          <w:lang w:val="en-US" w:eastAsia="zh-CN" w:bidi="ar"/>
        </w:rPr>
        <w:t>【</w:t>
      </w:r>
      <w:r>
        <w:rPr>
          <w:rFonts w:hint="eastAsia" w:asciiTheme="minorEastAsia" w:hAnsiTheme="minorEastAsia" w:cstheme="minorEastAsia"/>
          <w:b/>
          <w:bCs/>
          <w:color w:val="auto"/>
          <w:kern w:val="2"/>
          <w:sz w:val="21"/>
          <w:szCs w:val="21"/>
          <w:lang w:val="en-US" w:eastAsia="zh-CN" w:bidi="ar"/>
        </w:rPr>
        <w:t>录音</w:t>
      </w:r>
      <w:r>
        <w:rPr>
          <w:rFonts w:hint="eastAsia" w:asciiTheme="minorEastAsia" w:hAnsiTheme="minorEastAsia" w:eastAsiaTheme="minorEastAsia" w:cstheme="minorEastAsia"/>
          <w:b/>
          <w:bCs/>
          <w:color w:val="auto"/>
          <w:kern w:val="2"/>
          <w:sz w:val="21"/>
          <w:szCs w:val="21"/>
          <w:lang w:val="en-US" w:eastAsia="zh-CN" w:bidi="ar"/>
        </w:rPr>
        <w:t>】</w:t>
      </w:r>
      <w:r>
        <w:rPr>
          <w:rFonts w:hint="eastAsia" w:asciiTheme="minorEastAsia" w:hAnsiTheme="minorEastAsia" w:cstheme="minorEastAsia"/>
          <w:b/>
          <w:bCs/>
          <w:color w:val="auto"/>
          <w:kern w:val="2"/>
          <w:sz w:val="21"/>
          <w:szCs w:val="21"/>
          <w:lang w:val="en-US" w:eastAsia="zh-CN" w:bidi="ar"/>
        </w:rPr>
        <w:t>(</w:t>
      </w:r>
      <w:r>
        <w:rPr>
          <w:rFonts w:hint="eastAsia" w:asciiTheme="minorEastAsia" w:hAnsiTheme="minorEastAsia" w:eastAsiaTheme="minorEastAsia" w:cstheme="minorEastAsia"/>
          <w:b/>
          <w:bCs/>
          <w:sz w:val="21"/>
          <w:szCs w:val="21"/>
          <w:lang w:val="en-US" w:eastAsia="zh-CN"/>
        </w:rPr>
        <w:t>林衍新</w:t>
      </w:r>
      <w:r>
        <w:rPr>
          <w:rFonts w:hint="eastAsia" w:asciiTheme="minorEastAsia" w:hAnsiTheme="minorEastAsia" w:cstheme="minorEastAsia"/>
          <w:b/>
          <w:bCs/>
          <w:sz w:val="21"/>
          <w:szCs w:val="21"/>
          <w:lang w:val="en-US" w:eastAsia="zh-CN"/>
        </w:rPr>
        <w:t>，粤语</w:t>
      </w:r>
      <w:r>
        <w:rPr>
          <w:rFonts w:hint="eastAsia" w:asciiTheme="minorEastAsia" w:hAnsiTheme="minorEastAsia" w:cstheme="minorEastAsia"/>
          <w:b/>
          <w:bCs/>
          <w:color w:val="auto"/>
          <w:kern w:val="2"/>
          <w:sz w:val="21"/>
          <w:szCs w:val="21"/>
          <w:lang w:val="en-US" w:eastAsia="zh-CN" w:bidi="ar"/>
        </w:rPr>
        <w:t>)</w:t>
      </w:r>
      <w:r>
        <w:rPr>
          <w:rFonts w:hint="eastAsia" w:asciiTheme="minorEastAsia" w:hAnsiTheme="minorEastAsia" w:eastAsiaTheme="minorEastAsia" w:cstheme="minorEastAsia"/>
          <w:b/>
          <w:bCs/>
          <w:color w:val="auto"/>
          <w:sz w:val="21"/>
          <w:szCs w:val="21"/>
          <w:lang w:val="en-US" w:eastAsia="zh-CN"/>
        </w:rPr>
        <w:t>“澳车北上”政策于2022年12月20号下午两点起接受申请。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Theme="minorEastAsia" w:hAnsiTheme="minorEastAsia" w:eastAsiaTheme="minorEastAsia" w:cstheme="minorEastAsia"/>
          <w:b/>
          <w:bCs/>
          <w:color w:val="2F5597" w:themeColor="accent5" w:themeShade="BF"/>
          <w:kern w:val="2"/>
          <w:sz w:val="21"/>
          <w:szCs w:val="21"/>
          <w:lang w:val="en-US" w:eastAsia="zh-CN" w:bidi="ar"/>
        </w:rPr>
      </w:pPr>
      <w:r>
        <w:rPr>
          <w:rFonts w:hint="eastAsia" w:asciiTheme="minorEastAsia" w:hAnsiTheme="minorEastAsia" w:eastAsiaTheme="minorEastAsia" w:cstheme="minorEastAsia"/>
          <w:b/>
          <w:bCs/>
          <w:color w:val="auto"/>
          <w:kern w:val="2"/>
          <w:sz w:val="21"/>
          <w:szCs w:val="21"/>
          <w:lang w:val="en-US" w:eastAsia="zh-CN" w:bidi="ar"/>
        </w:rPr>
        <w:t>【</w:t>
      </w:r>
      <w:r>
        <w:rPr>
          <w:rFonts w:hint="eastAsia" w:asciiTheme="minorEastAsia" w:hAnsiTheme="minorEastAsia" w:cstheme="minorEastAsia"/>
          <w:b/>
          <w:bCs/>
          <w:color w:val="auto"/>
          <w:kern w:val="2"/>
          <w:sz w:val="21"/>
          <w:szCs w:val="21"/>
          <w:lang w:val="en-US" w:eastAsia="zh-CN" w:bidi="ar"/>
        </w:rPr>
        <w:t>录音</w:t>
      </w:r>
      <w:r>
        <w:rPr>
          <w:rFonts w:hint="eastAsia" w:asciiTheme="minorEastAsia" w:hAnsiTheme="minorEastAsia" w:eastAsiaTheme="minorEastAsia" w:cstheme="minorEastAsia"/>
          <w:b/>
          <w:bCs/>
          <w:color w:val="auto"/>
          <w:kern w:val="2"/>
          <w:sz w:val="21"/>
          <w:szCs w:val="21"/>
          <w:lang w:val="en-US" w:eastAsia="zh-CN" w:bidi="ar"/>
        </w:rPr>
        <w:t>】</w:t>
      </w:r>
      <w:r>
        <w:rPr>
          <w:rFonts w:hint="eastAsia" w:asciiTheme="minorEastAsia" w:hAnsiTheme="minorEastAsia" w:cstheme="minorEastAsia"/>
          <w:b/>
          <w:bCs/>
          <w:color w:val="auto"/>
          <w:kern w:val="2"/>
          <w:sz w:val="21"/>
          <w:szCs w:val="21"/>
          <w:lang w:val="en-US" w:eastAsia="zh-CN" w:bidi="ar"/>
        </w:rPr>
        <w:t>(</w:t>
      </w:r>
      <w:r>
        <w:rPr>
          <w:rFonts w:hint="eastAsia" w:asciiTheme="minorEastAsia" w:hAnsiTheme="minorEastAsia" w:eastAsiaTheme="minorEastAsia" w:cstheme="minorEastAsia"/>
          <w:b/>
          <w:bCs/>
          <w:sz w:val="21"/>
          <w:szCs w:val="21"/>
          <w:lang w:val="en-US" w:eastAsia="zh-CN"/>
        </w:rPr>
        <w:t>邓正雨</w:t>
      </w:r>
      <w:r>
        <w:rPr>
          <w:rFonts w:hint="eastAsia" w:asciiTheme="minorEastAsia" w:hAnsiTheme="minorEastAsia" w:cstheme="minorEastAsia"/>
          <w:b/>
          <w:bCs/>
          <w:sz w:val="21"/>
          <w:szCs w:val="21"/>
          <w:lang w:val="en-US" w:eastAsia="zh-CN"/>
        </w:rPr>
        <w:t>，普通话</w:t>
      </w:r>
      <w:r>
        <w:rPr>
          <w:rFonts w:hint="eastAsia" w:asciiTheme="minorEastAsia" w:hAnsiTheme="minorEastAsia" w:cstheme="minorEastAsia"/>
          <w:b/>
          <w:bCs/>
          <w:color w:val="auto"/>
          <w:kern w:val="2"/>
          <w:sz w:val="21"/>
          <w:szCs w:val="21"/>
          <w:lang w:val="en-US" w:eastAsia="zh-CN" w:bidi="ar"/>
        </w:rPr>
        <w:t xml:space="preserve">) </w:t>
      </w:r>
      <w:r>
        <w:rPr>
          <w:rFonts w:hint="eastAsia" w:asciiTheme="minorEastAsia" w:hAnsiTheme="minorEastAsia" w:eastAsiaTheme="minorEastAsia" w:cstheme="minorEastAsia"/>
          <w:b/>
          <w:bCs/>
          <w:color w:val="auto"/>
          <w:kern w:val="2"/>
          <w:sz w:val="21"/>
          <w:szCs w:val="21"/>
          <w:lang w:val="en-US" w:eastAsia="zh-CN" w:bidi="ar"/>
        </w:rPr>
        <w:t>2023年1月1日零时起，“澳车北上”澳门私家车将正式入粤。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【正文】邓正雨表示，“澳车北上”政策亮点纷呈，便利措施多多。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cstheme="minorEastAsia"/>
          <w:b/>
          <w:bCs/>
          <w:color w:val="000000" w:themeColor="text1"/>
          <w:kern w:val="2"/>
          <w:sz w:val="21"/>
          <w:szCs w:val="21"/>
          <w:lang w:val="en-US" w:eastAsia="zh-CN" w:bidi="ar"/>
          <w14:textFill>
            <w14:solidFill>
              <w14:schemeClr w14:val="tx1"/>
            </w14:solidFill>
          </w14:textFill>
        </w:rPr>
        <w:t>录音</w:t>
      </w: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】澳门车主只要年满18周岁、持有港澳居民来往内地通行证，就可以申请，没有投资、纳税等各种条件限制</w:t>
      </w:r>
      <w:r>
        <w:rPr>
          <w:rFonts w:hint="eastAsia" w:asciiTheme="minorEastAsia" w:hAnsi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符合条件的入境澳门私家车实行“免担保”政策，无需向内地海关提供保证金或银行保函</w:t>
      </w:r>
      <w:r>
        <w:rPr>
          <w:rFonts w:hint="eastAsia" w:asciiTheme="minorEastAsia" w:hAnsi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车主可直接向澳门保险公司投保符合规定的“等效先认”保险，无需另行投保内地交强险。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【正文】下午两点，“澳车北上”信息管理服务系统正式开始接受申请，首批尝鲜的澳门同胞兴奋不已。</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cstheme="minorEastAsia"/>
          <w:b/>
          <w:bCs/>
          <w:color w:val="000000" w:themeColor="text1"/>
          <w:kern w:val="2"/>
          <w:sz w:val="21"/>
          <w:szCs w:val="21"/>
          <w:lang w:val="en-US" w:eastAsia="zh-CN" w:bidi="ar"/>
          <w14:textFill>
            <w14:solidFill>
              <w14:schemeClr w14:val="tx1"/>
            </w14:solidFill>
          </w14:textFill>
        </w:rPr>
        <w:t>录音</w:t>
      </w: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cstheme="minorEastAsia"/>
          <w:b/>
          <w:bCs/>
          <w:color w:val="000000" w:themeColor="text1"/>
          <w:kern w:val="2"/>
          <w:sz w:val="21"/>
          <w:szCs w:val="21"/>
          <w:lang w:val="en-US" w:eastAsia="zh-CN" w:bidi="ar"/>
          <w14:textFill>
            <w14:solidFill>
              <w14:schemeClr w14:val="tx1"/>
            </w14:solidFill>
          </w14:textFill>
        </w:rPr>
        <w:t>（粤语）</w:t>
      </w:r>
      <w:r>
        <w:rPr>
          <w:rFonts w:hint="eastAsia" w:asciiTheme="minorEastAsia" w:hAnsiTheme="minorEastAsia" w:eastAsiaTheme="minorEastAsia" w:cstheme="minorEastAsia"/>
          <w:b/>
          <w:bCs/>
          <w:sz w:val="21"/>
          <w:szCs w:val="21"/>
          <w:lang w:eastAsia="zh-CN"/>
        </w:rPr>
        <w:t>好方便的！</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cstheme="minorEastAsia"/>
          <w:b/>
          <w:bCs/>
          <w:color w:val="000000" w:themeColor="text1"/>
          <w:kern w:val="2"/>
          <w:sz w:val="21"/>
          <w:szCs w:val="21"/>
          <w:lang w:val="en-US" w:eastAsia="zh-CN" w:bidi="ar"/>
          <w14:textFill>
            <w14:solidFill>
              <w14:schemeClr w14:val="tx1"/>
            </w14:solidFill>
          </w14:textFill>
        </w:rPr>
        <w:t>录音</w:t>
      </w: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eastAsiaTheme="minorEastAsia" w:cstheme="minorEastAsia"/>
          <w:b/>
          <w:bCs/>
          <w:sz w:val="21"/>
          <w:szCs w:val="21"/>
        </w:rPr>
        <w:t>其实对于我们老百姓来说呢，政策实施之后呢，首先可以马上节省一波办两地牌照的成本</w:t>
      </w:r>
      <w:r>
        <w:rPr>
          <w:rFonts w:hint="eastAsia" w:asciiTheme="minorEastAsia" w:hAnsiTheme="minorEastAsia" w:eastAsiaTheme="minorEastAsia" w:cstheme="minorEastAsia"/>
          <w:b/>
          <w:bCs/>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cstheme="minorEastAsia"/>
          <w:b/>
          <w:bCs/>
          <w:color w:val="000000" w:themeColor="text1"/>
          <w:kern w:val="2"/>
          <w:sz w:val="21"/>
          <w:szCs w:val="21"/>
          <w:lang w:val="en-US" w:eastAsia="zh-CN" w:bidi="ar"/>
          <w14:textFill>
            <w14:solidFill>
              <w14:schemeClr w14:val="tx1"/>
            </w14:solidFill>
          </w14:textFill>
        </w:rPr>
        <w:t>录音</w:t>
      </w: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eastAsiaTheme="minorEastAsia" w:cstheme="minorEastAsia"/>
          <w:b/>
          <w:bCs/>
          <w:sz w:val="21"/>
          <w:szCs w:val="21"/>
        </w:rPr>
        <w:t>对于经济来往肯定也就是一个好事啦</w:t>
      </w:r>
      <w:r>
        <w:rPr>
          <w:rFonts w:hint="eastAsia" w:asciiTheme="minorEastAsia" w:hAnsiTheme="minorEastAsia" w:eastAsiaTheme="minorEastAsia" w:cstheme="minorEastAsia"/>
          <w:b/>
          <w:bCs/>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cstheme="minorEastAsia"/>
          <w:b/>
          <w:bCs/>
          <w:color w:val="000000" w:themeColor="text1"/>
          <w:kern w:val="2"/>
          <w:sz w:val="21"/>
          <w:szCs w:val="21"/>
          <w:lang w:val="en-US" w:eastAsia="zh-CN" w:bidi="ar"/>
          <w14:textFill>
            <w14:solidFill>
              <w14:schemeClr w14:val="tx1"/>
            </w14:solidFill>
          </w14:textFill>
        </w:rPr>
        <w:t>录音</w:t>
      </w: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eastAsiaTheme="minorEastAsia" w:cstheme="minorEastAsia"/>
          <w:b/>
          <w:bCs/>
          <w:sz w:val="21"/>
          <w:szCs w:val="21"/>
        </w:rPr>
        <w:t>这个消息对于粤港澳大湾区都是非常之</w:t>
      </w:r>
      <w:r>
        <w:rPr>
          <w:rFonts w:hint="eastAsia" w:asciiTheme="minorEastAsia" w:hAnsiTheme="minorEastAsia" w:eastAsiaTheme="minorEastAsia" w:cstheme="minorEastAsia"/>
          <w:b/>
          <w:bCs/>
          <w:sz w:val="21"/>
          <w:szCs w:val="21"/>
          <w:lang w:eastAsia="zh-CN"/>
        </w:rPr>
        <w:t>利好</w:t>
      </w:r>
      <w:r>
        <w:rPr>
          <w:rFonts w:hint="eastAsia" w:asciiTheme="minorEastAsia" w:hAnsiTheme="minorEastAsia" w:eastAsiaTheme="minorEastAsia" w:cstheme="minorEastAsia"/>
          <w:b/>
          <w:bCs/>
          <w:sz w:val="21"/>
          <w:szCs w:val="21"/>
        </w:rPr>
        <w:t>的</w:t>
      </w:r>
      <w:r>
        <w:rPr>
          <w:rFonts w:hint="eastAsia" w:asciiTheme="minorEastAsia" w:hAnsiTheme="minorEastAsia" w:eastAsiaTheme="minorEastAsia" w:cstheme="minorEastAsia"/>
          <w:b/>
          <w:bCs/>
          <w:sz w:val="21"/>
          <w:szCs w:val="21"/>
          <w:lang w:eastAsia="zh-CN"/>
        </w:rPr>
        <w:t>，</w:t>
      </w:r>
      <w:r>
        <w:rPr>
          <w:rFonts w:hint="eastAsia" w:asciiTheme="minorEastAsia" w:hAnsiTheme="minorEastAsia" w:eastAsiaTheme="minorEastAsia" w:cstheme="minorEastAsia"/>
          <w:b/>
          <w:bCs/>
          <w:sz w:val="21"/>
          <w:szCs w:val="21"/>
        </w:rPr>
        <w:t>经济要循环，首先交通就一定要流动起来。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【正文】系统实现了公安牌证核发、海关边检备案、口岸通关等申请材料一次提交、跨部门网上通办。澳门居民只需要在手机APP上操作，不出澳门即可一站式办理所有手续。邓正雨说，这得益于</w:t>
      </w:r>
      <w:r>
        <w:rPr>
          <w:rFonts w:hint="eastAsia" w:asciiTheme="minorEastAsia" w:hAnsiTheme="minorEastAsia" w:eastAsiaTheme="minorEastAsia" w:cstheme="minorEastAsia"/>
          <w:b/>
          <w:bCs/>
          <w:sz w:val="21"/>
          <w:szCs w:val="21"/>
          <w:lang w:eastAsia="zh-CN"/>
        </w:rPr>
        <w:t>内地与澳门</w:t>
      </w:r>
      <w:r>
        <w:rPr>
          <w:rFonts w:hint="eastAsia" w:asciiTheme="minorEastAsia" w:hAnsiTheme="minorEastAsia" w:eastAsiaTheme="minorEastAsia" w:cstheme="minorEastAsia"/>
          <w:b/>
          <w:bCs/>
          <w:sz w:val="21"/>
          <w:szCs w:val="21"/>
        </w:rPr>
        <w:t>各有关部门</w:t>
      </w:r>
      <w:r>
        <w:rPr>
          <w:rFonts w:hint="eastAsia" w:asciiTheme="minorEastAsia" w:hAnsiTheme="minorEastAsia" w:eastAsiaTheme="minorEastAsia" w:cstheme="minorEastAsia"/>
          <w:b/>
          <w:bCs/>
          <w:sz w:val="21"/>
          <w:szCs w:val="21"/>
          <w:lang w:eastAsia="zh-CN"/>
        </w:rPr>
        <w:t>的</w:t>
      </w:r>
      <w:r>
        <w:rPr>
          <w:rFonts w:hint="eastAsia" w:asciiTheme="minorEastAsia" w:hAnsiTheme="minorEastAsia" w:eastAsiaTheme="minorEastAsia" w:cstheme="minorEastAsia"/>
          <w:b/>
          <w:bCs/>
          <w:sz w:val="21"/>
          <w:szCs w:val="21"/>
        </w:rPr>
        <w:t>共同努力</w:t>
      </w:r>
      <w:r>
        <w:rPr>
          <w:rFonts w:hint="eastAsia" w:asciiTheme="minorEastAsia" w:hAnsiTheme="minorEastAsia" w:eastAsiaTheme="minorEastAsia" w:cstheme="minorEastAsia"/>
          <w:b/>
          <w:bCs/>
          <w:sz w:val="21"/>
          <w:szCs w:val="21"/>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Theme="minorEastAsia" w:hAnsiTheme="minorEastAsia" w:eastAsiaTheme="minorEastAsia" w:cstheme="minorEastAsia"/>
          <w:b/>
          <w:bCs/>
          <w:color w:val="auto"/>
          <w:kern w:val="2"/>
          <w:sz w:val="21"/>
          <w:szCs w:val="21"/>
          <w:lang w:val="en-US" w:eastAsia="zh-CN" w:bidi="ar"/>
        </w:rPr>
      </w:pPr>
      <w:r>
        <w:rPr>
          <w:rFonts w:hint="eastAsia" w:asciiTheme="minorEastAsia" w:hAnsiTheme="minorEastAsia" w:eastAsiaTheme="minorEastAsia" w:cstheme="minorEastAsia"/>
          <w:b/>
          <w:bCs/>
          <w:color w:val="auto"/>
          <w:kern w:val="2"/>
          <w:sz w:val="21"/>
          <w:szCs w:val="21"/>
          <w:lang w:val="en-US" w:eastAsia="zh-CN" w:bidi="ar"/>
        </w:rPr>
        <w:t>【</w:t>
      </w:r>
      <w:r>
        <w:rPr>
          <w:rFonts w:hint="eastAsia" w:asciiTheme="minorEastAsia" w:hAnsiTheme="minorEastAsia" w:cstheme="minorEastAsia"/>
          <w:b/>
          <w:bCs/>
          <w:color w:val="auto"/>
          <w:kern w:val="2"/>
          <w:sz w:val="21"/>
          <w:szCs w:val="21"/>
          <w:lang w:val="en-US" w:eastAsia="zh-CN" w:bidi="ar"/>
        </w:rPr>
        <w:t>录音</w:t>
      </w:r>
      <w:r>
        <w:rPr>
          <w:rFonts w:hint="eastAsia" w:asciiTheme="minorEastAsia" w:hAnsiTheme="minorEastAsia" w:eastAsiaTheme="minorEastAsia" w:cstheme="minorEastAsia"/>
          <w:b/>
          <w:bCs/>
          <w:color w:val="auto"/>
          <w:kern w:val="2"/>
          <w:sz w:val="21"/>
          <w:szCs w:val="21"/>
          <w:lang w:val="en-US" w:eastAsia="zh-CN" w:bidi="ar"/>
        </w:rPr>
        <w:t>】在国家有关部委的大力支持指导下，前期广东省政府与澳门特别行政区政府紧密协作，先后制定《广东省关于澳门机动车经港珠澳大桥珠海公路口岸入出内地的管理办法》，粤澳两地政府签署《澳门机动车入出广东协议》，成功打通牌证申领、保险购买、系统建设等关键环节，积极向国务院争取免担保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Theme="minorEastAsia" w:hAnsiTheme="minorEastAsia" w:eastAsiaTheme="minorEastAsia" w:cstheme="minorEastAsia"/>
          <w:b/>
          <w:bCs/>
          <w:color w:val="2F5597" w:themeColor="accent5" w:themeShade="BF"/>
          <w:kern w:val="2"/>
          <w:sz w:val="21"/>
          <w:szCs w:val="21"/>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【正文】</w:t>
      </w:r>
      <w:r>
        <w:rPr>
          <w:rFonts w:hint="eastAsia" w:asciiTheme="minorEastAsia" w:hAnsiTheme="minorEastAsia" w:eastAsiaTheme="minorEastAsia" w:cstheme="minorEastAsia"/>
          <w:b/>
          <w:bCs/>
          <w:sz w:val="21"/>
          <w:szCs w:val="21"/>
          <w:lang w:val="en-US" w:eastAsia="zh-CN"/>
        </w:rPr>
        <w:t>林衍新也表示：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cstheme="minorEastAsia"/>
          <w:b/>
          <w:bCs/>
          <w:color w:val="000000" w:themeColor="text1"/>
          <w:kern w:val="2"/>
          <w:sz w:val="21"/>
          <w:szCs w:val="21"/>
          <w:lang w:val="en-US" w:eastAsia="zh-CN" w:bidi="ar"/>
          <w14:textFill>
            <w14:solidFill>
              <w14:schemeClr w14:val="tx1"/>
            </w14:solidFill>
          </w14:textFill>
        </w:rPr>
        <w:t>录音</w:t>
      </w: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cstheme="minorEastAsia"/>
          <w:b/>
          <w:bCs/>
          <w:color w:val="000000" w:themeColor="text1"/>
          <w:kern w:val="2"/>
          <w:sz w:val="21"/>
          <w:szCs w:val="21"/>
          <w:lang w:val="en-US" w:eastAsia="zh-CN" w:bidi="ar"/>
          <w14:textFill>
            <w14:solidFill>
              <w14:schemeClr w14:val="tx1"/>
            </w14:solidFill>
          </w14:textFill>
        </w:rPr>
        <w:t>（粤语）</w:t>
      </w: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通关方面实行共享、共用、属地办理，珠澳口岸通关共用一张电子识别标签，手续简化更便民。</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【正文】“澳车北上”政策是国家支持澳门发展，推动粤港澳大湾区建设的重要政策之一</w:t>
      </w:r>
      <w:r>
        <w:rPr>
          <w:rFonts w:hint="eastAsia" w:asciiTheme="minorEastAsia" w:hAnsiTheme="minorEastAsia" w:eastAsiaTheme="minorEastAsia" w:cstheme="minorEastAsia"/>
          <w:b/>
          <w:bCs/>
          <w:sz w:val="21"/>
          <w:szCs w:val="21"/>
          <w:lang w:val="en-US" w:eastAsia="zh-CN"/>
        </w:rPr>
        <w:t>。此前，澳门特区行政长官贺一诚就表示，政策将为澳门居民生活创造新的空间，有利于澳门参与大湾区建设，加快融入国家发展大局。</w:t>
      </w:r>
      <w:r>
        <w:rPr>
          <w:rFonts w:hint="eastAsia" w:asciiTheme="minorEastAsia" w:hAnsiTheme="minorEastAsia" w:eastAsiaTheme="minorEastAsia" w:cstheme="minorEastAsia"/>
          <w:b/>
          <w:bCs/>
          <w:sz w:val="21"/>
          <w:szCs w:val="21"/>
        </w:rPr>
        <w:t>邓正雨</w:t>
      </w:r>
      <w:r>
        <w:rPr>
          <w:rFonts w:hint="eastAsia" w:asciiTheme="minorEastAsia" w:hAnsiTheme="minorEastAsia" w:eastAsiaTheme="minorEastAsia" w:cstheme="minorEastAsia"/>
          <w:b/>
          <w:bCs/>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cstheme="minorEastAsia"/>
          <w:b/>
          <w:bCs/>
          <w:color w:val="000000" w:themeColor="text1"/>
          <w:kern w:val="2"/>
          <w:sz w:val="21"/>
          <w:szCs w:val="21"/>
          <w:lang w:val="en-US" w:eastAsia="zh-CN" w:bidi="ar"/>
          <w14:textFill>
            <w14:solidFill>
              <w14:schemeClr w14:val="tx1"/>
            </w14:solidFill>
          </w14:textFill>
        </w:rPr>
        <w:t>录音</w:t>
      </w: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eastAsiaTheme="minorEastAsia" w:cstheme="minorEastAsia"/>
          <w:b/>
          <w:bCs/>
          <w:sz w:val="21"/>
          <w:szCs w:val="21"/>
        </w:rPr>
        <w:t>这是粤澳两地近年来成功合作的又一项大事，对实现粤澳规则衔接、机制对接具有里程碑意义</w:t>
      </w:r>
      <w:r>
        <w:rPr>
          <w:rFonts w:hint="eastAsia" w:asciiTheme="minorEastAsia" w:hAnsiTheme="minorEastAsia" w:eastAsiaTheme="minorEastAsia" w:cstheme="minorEastAsia"/>
          <w:b/>
          <w:bCs/>
          <w:sz w:val="21"/>
          <w:szCs w:val="21"/>
          <w:lang w:eastAsia="zh-CN"/>
        </w:rPr>
        <w:t>，也</w:t>
      </w:r>
      <w:r>
        <w:rPr>
          <w:rFonts w:hint="eastAsia" w:asciiTheme="minorEastAsia" w:hAnsiTheme="minorEastAsia" w:eastAsiaTheme="minorEastAsia" w:cstheme="minorEastAsia"/>
          <w:b/>
          <w:bCs/>
          <w:sz w:val="21"/>
          <w:szCs w:val="21"/>
        </w:rPr>
        <w:t>是增进澳门民生福祉、增强澳门居民更多获得感的一个重大利好</w:t>
      </w:r>
      <w:r>
        <w:rPr>
          <w:rFonts w:hint="eastAsia" w:asciiTheme="minorEastAsia" w:hAnsiTheme="minorEastAsia" w:eastAsiaTheme="minorEastAsia" w:cstheme="minorEastAsia"/>
          <w:b/>
          <w:bCs/>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1"/>
          <w:szCs w:val="21"/>
          <w:lang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【正文】</w:t>
      </w:r>
      <w:r>
        <w:rPr>
          <w:rFonts w:hint="eastAsia" w:asciiTheme="minorEastAsia" w:hAnsiTheme="minorEastAsia" w:eastAsiaTheme="minorEastAsia" w:cstheme="minorEastAsia"/>
          <w:b/>
          <w:bCs/>
          <w:sz w:val="21"/>
          <w:szCs w:val="21"/>
          <w:lang w:val="en-US" w:eastAsia="zh-CN"/>
        </w:rPr>
        <w:t>林衍新：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cstheme="minorEastAsia"/>
          <w:b/>
          <w:bCs/>
          <w:color w:val="000000" w:themeColor="text1"/>
          <w:kern w:val="2"/>
          <w:sz w:val="21"/>
          <w:szCs w:val="21"/>
          <w:lang w:val="en-US" w:eastAsia="zh-CN" w:bidi="ar"/>
          <w14:textFill>
            <w14:solidFill>
              <w14:schemeClr w14:val="tx1"/>
            </w14:solidFill>
          </w14:textFill>
        </w:rPr>
        <w:t>录音</w:t>
      </w:r>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w:t>
      </w:r>
      <w:r>
        <w:rPr>
          <w:rFonts w:hint="eastAsia" w:asciiTheme="minorEastAsia" w:hAnsiTheme="minorEastAsia" w:cstheme="minorEastAsia"/>
          <w:b/>
          <w:bCs/>
          <w:color w:val="000000" w:themeColor="text1"/>
          <w:kern w:val="2"/>
          <w:sz w:val="21"/>
          <w:szCs w:val="21"/>
          <w:lang w:val="en-US" w:eastAsia="zh-CN" w:bidi="ar"/>
          <w14:textFill>
            <w14:solidFill>
              <w14:schemeClr w14:val="tx1"/>
            </w14:solidFill>
          </w14:textFill>
        </w:rPr>
        <w:t>（粤语）</w:t>
      </w:r>
      <w:bookmarkStart w:id="0" w:name="_GoBack"/>
      <w:bookmarkEnd w:id="0"/>
      <w:r>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t>再次感谢中央人民政府和广东省人民政府对澳门特区和市民嘅支持，促使“澳车北上”政策成功落地实施。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color w:val="000000" w:themeColor="text1"/>
          <w:kern w:val="2"/>
          <w:sz w:val="21"/>
          <w:szCs w:val="21"/>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1NTliMDlkNDY5NDJiOWRkOTgzZGI2YzFkNDc5MzEifQ=="/>
  </w:docVars>
  <w:rsids>
    <w:rsidRoot w:val="240625F3"/>
    <w:rsid w:val="00715CF3"/>
    <w:rsid w:val="00C96DDE"/>
    <w:rsid w:val="02114A70"/>
    <w:rsid w:val="02A936FB"/>
    <w:rsid w:val="09246B6F"/>
    <w:rsid w:val="097332C3"/>
    <w:rsid w:val="11F45B7E"/>
    <w:rsid w:val="11FF376C"/>
    <w:rsid w:val="13535210"/>
    <w:rsid w:val="240625F3"/>
    <w:rsid w:val="240864B0"/>
    <w:rsid w:val="2B751D59"/>
    <w:rsid w:val="2B7A3071"/>
    <w:rsid w:val="2F5B602D"/>
    <w:rsid w:val="2FCB03C6"/>
    <w:rsid w:val="32681F97"/>
    <w:rsid w:val="3664555A"/>
    <w:rsid w:val="37E53FE3"/>
    <w:rsid w:val="39C26CA9"/>
    <w:rsid w:val="39E42C79"/>
    <w:rsid w:val="3E5F3AD0"/>
    <w:rsid w:val="3EEB0096"/>
    <w:rsid w:val="414823E8"/>
    <w:rsid w:val="44450C02"/>
    <w:rsid w:val="466C1F8B"/>
    <w:rsid w:val="4A767978"/>
    <w:rsid w:val="4B7C7FD7"/>
    <w:rsid w:val="50504BB7"/>
    <w:rsid w:val="52E9540A"/>
    <w:rsid w:val="5605097D"/>
    <w:rsid w:val="575C7E59"/>
    <w:rsid w:val="639B242E"/>
    <w:rsid w:val="68A5363E"/>
    <w:rsid w:val="68DA4D22"/>
    <w:rsid w:val="69BE4D43"/>
    <w:rsid w:val="6CD10672"/>
    <w:rsid w:val="725C78D6"/>
    <w:rsid w:val="75CB2556"/>
    <w:rsid w:val="75DC1037"/>
    <w:rsid w:val="762F0E50"/>
    <w:rsid w:val="769F4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1263</Words>
  <Characters>1278</Characters>
  <Lines>0</Lines>
  <Paragraphs>0</Paragraphs>
  <TotalTime>4</TotalTime>
  <ScaleCrop>false</ScaleCrop>
  <LinksUpToDate>false</LinksUpToDate>
  <CharactersWithSpaces>1279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2022-12-20T04:00:00Z</dcterms:created>
  <dc:creator>Administrator</dc:creator>
  <cp:lastModifiedBy>admin</cp:lastModifiedBy>
  <cp:lastPrinted>2022-12-20T11:44:00Z</cp:lastPrinted>
  <dcterms:modified xsi:type="dcterms:W3CDTF">2023-03-02T04:56:32Z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901CD17F90174AB289287E04376145E5</vt:lpwstr>
  </property>
</Properties>
</file>