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0369777" w14:textId="21BB1631" w:rsidR="00106C9C" w:rsidRDefault="009833B7" w:rsidP="00106C9C">
      <w:pPr>
        <w:spacing w:line="560" w:lineRule="exact"/>
        <w:jc w:val="center"/>
        <w:rPr>
          <w:rFonts w:ascii="华文中宋" w:eastAsia="华文中宋" w:hAnsi="华文中宋" w:cs="华文中宋"/>
          <w:sz w:val="36"/>
          <w:szCs w:val="36"/>
        </w:rPr>
      </w:pPr>
      <w:r>
        <w:rPr>
          <w:rFonts w:ascii="华文中宋" w:eastAsia="华文中宋" w:hAnsi="华文中宋" w:cs="华文中宋" w:hint="eastAsia"/>
          <w:sz w:val="36"/>
          <w:szCs w:val="36"/>
        </w:rPr>
        <w:t>境外平台播出材料</w:t>
      </w:r>
    </w:p>
    <w:p w14:paraId="495D4E5A" w14:textId="77777777" w:rsidR="00106C9C" w:rsidRDefault="00106C9C" w:rsidP="00106C9C">
      <w:pPr>
        <w:spacing w:line="560" w:lineRule="exact"/>
        <w:jc w:val="center"/>
        <w:rPr>
          <w:rFonts w:ascii="华文中宋" w:eastAsia="华文中宋" w:hAnsi="华文中宋" w:cs="华文中宋"/>
          <w:sz w:val="36"/>
          <w:szCs w:val="36"/>
        </w:rPr>
      </w:pPr>
    </w:p>
    <w:p w14:paraId="04F2A573" w14:textId="77777777" w:rsidR="00B4324B" w:rsidRPr="007F6BF2" w:rsidRDefault="00B4324B" w:rsidP="007F6BF2">
      <w:pPr>
        <w:spacing w:line="560" w:lineRule="exact"/>
        <w:ind w:firstLineChars="200" w:firstLine="640"/>
        <w:rPr>
          <w:rFonts w:ascii="仿宋" w:eastAsia="仿宋" w:hAnsi="仿宋" w:cs="仿宋"/>
          <w:sz w:val="32"/>
          <w:szCs w:val="32"/>
        </w:rPr>
      </w:pPr>
      <w:r w:rsidRPr="007F6BF2">
        <w:rPr>
          <w:rFonts w:ascii="仿宋" w:eastAsia="仿宋" w:hAnsi="仿宋" w:cs="仿宋" w:hint="eastAsia"/>
          <w:sz w:val="32"/>
          <w:szCs w:val="32"/>
        </w:rPr>
        <w:t>《预见中国：从大湾区看未来》（英文名《CHINA NEXT: Bridge to New Horizons》）从2022年10月18日起在探索频道全媒体陆续推出，相应的短视频也通过Discovery电视频道、欧洲体育台及数字平台，登录美国、英国、法国、德国、意大利、东南亚等国家和地区的同时，还通过</w:t>
      </w:r>
      <w:r w:rsidRPr="007F6BF2">
        <w:rPr>
          <w:rFonts w:ascii="仿宋" w:eastAsia="仿宋" w:hAnsi="仿宋" w:cs="仿宋"/>
          <w:sz w:val="32"/>
          <w:szCs w:val="32"/>
        </w:rPr>
        <w:t>CNN等主流国际一流媒体，</w:t>
      </w:r>
      <w:r w:rsidRPr="007F6BF2">
        <w:rPr>
          <w:rFonts w:ascii="仿宋" w:eastAsia="仿宋" w:hAnsi="仿宋" w:cs="仿宋" w:hint="eastAsia"/>
          <w:sz w:val="32"/>
          <w:szCs w:val="32"/>
        </w:rPr>
        <w:t>分别</w:t>
      </w:r>
      <w:r w:rsidRPr="007F6BF2">
        <w:rPr>
          <w:rFonts w:ascii="仿宋" w:eastAsia="仿宋" w:hAnsi="仿宋" w:cs="仿宋"/>
          <w:sz w:val="32"/>
          <w:szCs w:val="32"/>
        </w:rPr>
        <w:t>在数字媒体、社交媒体，新闻网站播放，</w:t>
      </w:r>
      <w:r w:rsidRPr="007F6BF2">
        <w:rPr>
          <w:rFonts w:ascii="仿宋" w:eastAsia="仿宋" w:hAnsi="仿宋" w:cs="仿宋" w:hint="eastAsia"/>
          <w:sz w:val="32"/>
          <w:szCs w:val="32"/>
        </w:rPr>
        <w:t>向全球观众解构粤港澳大湾区的发展动力，尝试从大湾区的发展预见中国乃至世界的未来！</w:t>
      </w:r>
    </w:p>
    <w:p w14:paraId="063E00E1" w14:textId="77777777" w:rsidR="00B4324B" w:rsidRPr="007F6BF2" w:rsidRDefault="00B4324B" w:rsidP="007F6BF2">
      <w:pPr>
        <w:spacing w:line="560" w:lineRule="exact"/>
        <w:ind w:firstLineChars="200" w:firstLine="640"/>
        <w:rPr>
          <w:rFonts w:ascii="仿宋" w:eastAsia="仿宋" w:hAnsi="仿宋" w:cs="仿宋"/>
          <w:sz w:val="32"/>
          <w:szCs w:val="32"/>
        </w:rPr>
      </w:pPr>
      <w:r w:rsidRPr="007F6BF2">
        <w:rPr>
          <w:rFonts w:ascii="仿宋" w:eastAsia="仿宋" w:hAnsi="仿宋" w:cs="仿宋"/>
          <w:sz w:val="32"/>
          <w:szCs w:val="32"/>
        </w:rPr>
        <w:t>作为美国、欧洲、亚太等地主流观众高度关注的话题，</w:t>
      </w:r>
      <w:r w:rsidRPr="007F6BF2">
        <w:rPr>
          <w:rFonts w:ascii="仿宋" w:eastAsia="仿宋" w:hAnsi="仿宋" w:cs="仿宋" w:hint="eastAsia"/>
          <w:sz w:val="32"/>
          <w:szCs w:val="32"/>
        </w:rPr>
        <w:t>《预见中国</w:t>
      </w:r>
      <w:r w:rsidRPr="007F6BF2">
        <w:rPr>
          <w:rFonts w:ascii="仿宋" w:eastAsia="仿宋" w:hAnsi="仿宋" w:cs="仿宋"/>
          <w:sz w:val="32"/>
          <w:szCs w:val="32"/>
        </w:rPr>
        <w:t>：</w:t>
      </w:r>
      <w:r w:rsidRPr="007F6BF2">
        <w:rPr>
          <w:rFonts w:ascii="仿宋" w:eastAsia="仿宋" w:hAnsi="仿宋" w:cs="仿宋" w:hint="eastAsia"/>
          <w:sz w:val="32"/>
          <w:szCs w:val="32"/>
        </w:rPr>
        <w:t>从大湾区看未来》</w:t>
      </w:r>
      <w:r w:rsidRPr="007F6BF2">
        <w:rPr>
          <w:rFonts w:ascii="仿宋" w:eastAsia="仿宋" w:hAnsi="仿宋" w:cs="仿宋"/>
          <w:sz w:val="32"/>
          <w:szCs w:val="32"/>
        </w:rPr>
        <w:t>在东南亚以及欧洲电视平台共触达1760万观众，曝光人次达到4900万。而通过知名艺人</w:t>
      </w:r>
      <w:r w:rsidRPr="007F6BF2">
        <w:rPr>
          <w:rFonts w:ascii="仿宋" w:eastAsia="仿宋" w:hAnsi="仿宋" w:cs="仿宋" w:hint="eastAsia"/>
          <w:sz w:val="32"/>
          <w:szCs w:val="32"/>
        </w:rPr>
        <w:t>薛凯琪个人微博观看人数达到</w:t>
      </w:r>
      <w:r w:rsidRPr="007F6BF2">
        <w:rPr>
          <w:rFonts w:ascii="仿宋" w:eastAsia="仿宋" w:hAnsi="仿宋" w:cs="仿宋"/>
          <w:sz w:val="32"/>
          <w:szCs w:val="32"/>
        </w:rPr>
        <w:t>141</w:t>
      </w:r>
      <w:r w:rsidRPr="007F6BF2">
        <w:rPr>
          <w:rFonts w:ascii="仿宋" w:eastAsia="仿宋" w:hAnsi="仿宋" w:cs="仿宋" w:hint="eastAsia"/>
          <w:sz w:val="32"/>
          <w:szCs w:val="32"/>
        </w:rPr>
        <w:t>万播放量，形成有力的支持传播。国内人民日报、文汇报，南方日报、澎湃新闻等权威公众号对于本片给予高度关注和肯定。</w:t>
      </w:r>
      <w:bookmarkStart w:id="0" w:name="_GoBack"/>
      <w:bookmarkEnd w:id="0"/>
    </w:p>
    <w:p w14:paraId="2A151D65" w14:textId="268F0243" w:rsidR="007F6BF2" w:rsidRDefault="007F6BF2" w:rsidP="007F6BF2">
      <w:pPr>
        <w:spacing w:line="560" w:lineRule="exact"/>
        <w:ind w:firstLineChars="200" w:firstLine="640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正片</w:t>
      </w:r>
      <w:r w:rsidRPr="00F2181E">
        <w:rPr>
          <w:rFonts w:ascii="仿宋" w:eastAsia="仿宋" w:hAnsi="仿宋" w:cs="仿宋" w:hint="eastAsia"/>
          <w:sz w:val="32"/>
          <w:szCs w:val="32"/>
        </w:rPr>
        <w:t>播放</w:t>
      </w:r>
      <w:r>
        <w:rPr>
          <w:rFonts w:ascii="仿宋" w:eastAsia="仿宋" w:hAnsi="仿宋" w:cs="仿宋" w:hint="eastAsia"/>
          <w:sz w:val="32"/>
          <w:szCs w:val="32"/>
        </w:rPr>
        <w:t>平台截图及链接、</w:t>
      </w:r>
      <w:r w:rsidR="00556D5F">
        <w:rPr>
          <w:rFonts w:ascii="仿宋" w:eastAsia="仿宋" w:hAnsi="仿宋" w:cs="仿宋" w:hint="eastAsia"/>
          <w:sz w:val="32"/>
          <w:szCs w:val="32"/>
        </w:rPr>
        <w:t>短视频</w:t>
      </w:r>
      <w:r>
        <w:rPr>
          <w:rFonts w:ascii="仿宋" w:eastAsia="仿宋" w:hAnsi="仿宋" w:cs="仿宋" w:hint="eastAsia"/>
          <w:sz w:val="32"/>
          <w:szCs w:val="32"/>
        </w:rPr>
        <w:t>播</w:t>
      </w:r>
      <w:r w:rsidR="00556D5F">
        <w:rPr>
          <w:rFonts w:ascii="仿宋" w:eastAsia="仿宋" w:hAnsi="仿宋" w:cs="仿宋" w:hint="eastAsia"/>
          <w:sz w:val="32"/>
          <w:szCs w:val="32"/>
        </w:rPr>
        <w:t>放</w:t>
      </w:r>
      <w:r>
        <w:rPr>
          <w:rFonts w:ascii="仿宋" w:eastAsia="仿宋" w:hAnsi="仿宋" w:cs="仿宋" w:hint="eastAsia"/>
          <w:sz w:val="32"/>
          <w:szCs w:val="32"/>
        </w:rPr>
        <w:t>截图情况附后。</w:t>
      </w:r>
    </w:p>
    <w:p w14:paraId="459C1398" w14:textId="77777777" w:rsidR="007F6BF2" w:rsidRDefault="007F6BF2" w:rsidP="007F6BF2">
      <w:pPr>
        <w:spacing w:line="560" w:lineRule="exact"/>
        <w:rPr>
          <w:rFonts w:ascii="仿宋" w:eastAsia="仿宋" w:hAnsi="仿宋" w:cs="仿宋"/>
          <w:sz w:val="32"/>
          <w:szCs w:val="32"/>
        </w:rPr>
      </w:pPr>
    </w:p>
    <w:p w14:paraId="0FA87E3F" w14:textId="77777777" w:rsidR="007F6BF2" w:rsidRDefault="007F6BF2" w:rsidP="007F6BF2">
      <w:pPr>
        <w:spacing w:line="560" w:lineRule="exact"/>
        <w:rPr>
          <w:rFonts w:ascii="仿宋" w:eastAsia="仿宋" w:hAnsi="仿宋" w:cs="仿宋"/>
          <w:sz w:val="32"/>
          <w:szCs w:val="32"/>
        </w:rPr>
      </w:pPr>
    </w:p>
    <w:p w14:paraId="4DFFEA10" w14:textId="77777777" w:rsidR="007F6BF2" w:rsidRDefault="007F6BF2" w:rsidP="007F6BF2">
      <w:pPr>
        <w:spacing w:line="560" w:lineRule="exact"/>
        <w:rPr>
          <w:rFonts w:ascii="仿宋" w:eastAsia="仿宋" w:hAnsi="仿宋" w:cs="仿宋"/>
          <w:sz w:val="32"/>
          <w:szCs w:val="32"/>
        </w:rPr>
      </w:pPr>
    </w:p>
    <w:p w14:paraId="6DC343F9" w14:textId="7E2C7CB9" w:rsidR="007F6BF2" w:rsidRDefault="007F6BF2" w:rsidP="007F6BF2">
      <w:pPr>
        <w:spacing w:line="560" w:lineRule="exact"/>
        <w:jc w:val="righ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广东广播电视台</w:t>
      </w:r>
      <w:r w:rsidR="003D60D3">
        <w:rPr>
          <w:rFonts w:ascii="仿宋" w:eastAsia="仿宋" w:hAnsi="仿宋" w:cs="仿宋" w:hint="eastAsia"/>
          <w:sz w:val="32"/>
          <w:szCs w:val="32"/>
        </w:rPr>
        <w:t>对外传播中心</w:t>
      </w:r>
    </w:p>
    <w:p w14:paraId="77139154" w14:textId="27055F0C" w:rsidR="007F6BF2" w:rsidRDefault="007F6BF2" w:rsidP="007F6BF2">
      <w:pPr>
        <w:spacing w:line="560" w:lineRule="exact"/>
        <w:jc w:val="righ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 xml:space="preserve"> 2023年2月8日</w:t>
      </w:r>
    </w:p>
    <w:p w14:paraId="44BB36AE" w14:textId="77777777" w:rsidR="007F6BF2" w:rsidRDefault="007F6BF2" w:rsidP="007F6BF2">
      <w:pPr>
        <w:spacing w:line="560" w:lineRule="exact"/>
        <w:rPr>
          <w:rFonts w:ascii="仿宋" w:eastAsia="仿宋" w:hAnsi="仿宋" w:cs="仿宋"/>
          <w:sz w:val="32"/>
          <w:szCs w:val="32"/>
        </w:rPr>
      </w:pPr>
    </w:p>
    <w:p w14:paraId="5D2D9217" w14:textId="77777777" w:rsidR="007F6BF2" w:rsidRDefault="007F6BF2" w:rsidP="007F6BF2">
      <w:pPr>
        <w:spacing w:line="560" w:lineRule="exact"/>
        <w:rPr>
          <w:rFonts w:ascii="仿宋" w:eastAsia="仿宋" w:hAnsi="仿宋" w:cs="仿宋"/>
          <w:sz w:val="32"/>
          <w:szCs w:val="32"/>
        </w:rPr>
      </w:pPr>
    </w:p>
    <w:p w14:paraId="33AC9EA4" w14:textId="77777777" w:rsidR="002E581F" w:rsidRDefault="002E581F" w:rsidP="002E581F">
      <w:pPr>
        <w:rPr>
          <w:rFonts w:ascii="仿宋" w:eastAsia="仿宋" w:hAnsi="仿宋" w:cs="仿宋"/>
          <w:sz w:val="32"/>
          <w:szCs w:val="32"/>
        </w:rPr>
      </w:pPr>
      <w:r w:rsidRPr="002E581F">
        <w:rPr>
          <w:noProof/>
        </w:rPr>
        <w:lastRenderedPageBreak/>
        <w:drawing>
          <wp:inline distT="0" distB="0" distL="0" distR="0" wp14:anchorId="76EFC933" wp14:editId="54E46337">
            <wp:extent cx="5754476" cy="7754587"/>
            <wp:effectExtent l="0" t="0" r="0" b="0"/>
            <wp:docPr id="2" name="图片 2" descr="C:\Users\PC\Documents\WeChat Files\xiebingtiger\FileStorage\Temp\16765363164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Documents\WeChat Files\xiebingtiger\FileStorage\Temp\1676536316452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664" cy="7781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7088C8" w14:textId="77777777" w:rsidR="002E581F" w:rsidRDefault="002E581F" w:rsidP="002E581F">
      <w:pPr>
        <w:rPr>
          <w:rFonts w:ascii="仿宋" w:eastAsia="仿宋" w:hAnsi="仿宋" w:cs="仿宋"/>
          <w:sz w:val="32"/>
          <w:szCs w:val="32"/>
        </w:rPr>
      </w:pPr>
    </w:p>
    <w:p w14:paraId="7A3C6102" w14:textId="77777777" w:rsidR="002E581F" w:rsidRDefault="002E581F" w:rsidP="002E581F">
      <w:pPr>
        <w:rPr>
          <w:rFonts w:ascii="仿宋" w:eastAsia="仿宋" w:hAnsi="仿宋" w:cs="仿宋"/>
          <w:sz w:val="32"/>
          <w:szCs w:val="32"/>
        </w:rPr>
      </w:pPr>
    </w:p>
    <w:p w14:paraId="796277B8" w14:textId="77777777" w:rsidR="002E581F" w:rsidRDefault="002E581F" w:rsidP="002E581F">
      <w:pPr>
        <w:rPr>
          <w:rFonts w:ascii="仿宋" w:eastAsia="仿宋" w:hAnsi="仿宋" w:cs="仿宋"/>
          <w:sz w:val="32"/>
          <w:szCs w:val="32"/>
        </w:rPr>
      </w:pPr>
    </w:p>
    <w:p w14:paraId="4EDF44EE" w14:textId="004ECF3A" w:rsidR="00F2181E" w:rsidRDefault="007F6BF2" w:rsidP="002E581F">
      <w:pPr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一、正片</w:t>
      </w:r>
      <w:r w:rsidR="00F2181E" w:rsidRPr="00F2181E">
        <w:rPr>
          <w:rFonts w:ascii="仿宋" w:eastAsia="仿宋" w:hAnsi="仿宋" w:cs="仿宋" w:hint="eastAsia"/>
          <w:sz w:val="32"/>
          <w:szCs w:val="32"/>
        </w:rPr>
        <w:t>播放</w:t>
      </w:r>
      <w:r>
        <w:rPr>
          <w:rFonts w:ascii="仿宋" w:eastAsia="仿宋" w:hAnsi="仿宋" w:cs="仿宋" w:hint="eastAsia"/>
          <w:sz w:val="32"/>
          <w:szCs w:val="32"/>
        </w:rPr>
        <w:t>平台截图及</w:t>
      </w:r>
      <w:r w:rsidR="00B4324B">
        <w:rPr>
          <w:rFonts w:ascii="仿宋" w:eastAsia="仿宋" w:hAnsi="仿宋" w:cs="仿宋" w:hint="eastAsia"/>
          <w:sz w:val="32"/>
          <w:szCs w:val="32"/>
        </w:rPr>
        <w:t>链接</w:t>
      </w:r>
      <w:r w:rsidR="00F2181E" w:rsidRPr="00F2181E">
        <w:rPr>
          <w:rFonts w:ascii="仿宋" w:eastAsia="仿宋" w:hAnsi="仿宋" w:cs="仿宋" w:hint="eastAsia"/>
          <w:sz w:val="32"/>
          <w:szCs w:val="32"/>
        </w:rPr>
        <w:t>：</w:t>
      </w:r>
    </w:p>
    <w:p w14:paraId="4163A735" w14:textId="77777777" w:rsidR="00F2181E" w:rsidRPr="00F2181E" w:rsidRDefault="00F2181E" w:rsidP="00F2181E">
      <w:pPr>
        <w:spacing w:line="560" w:lineRule="exac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1、</w:t>
      </w:r>
      <w:r w:rsidR="001C05CB" w:rsidRPr="00F2181E">
        <w:rPr>
          <w:rFonts w:ascii="仿宋" w:eastAsia="仿宋" w:hAnsi="仿宋" w:cs="仿宋" w:hint="eastAsia"/>
          <w:sz w:val="32"/>
          <w:szCs w:val="32"/>
        </w:rPr>
        <w:t>数字平台投放记录</w:t>
      </w:r>
    </w:p>
    <w:p w14:paraId="62A60D24" w14:textId="50A60B57" w:rsidR="00F2181E" w:rsidRPr="00F2181E" w:rsidRDefault="009833B7" w:rsidP="00F2181E">
      <w:pPr>
        <w:spacing w:line="560" w:lineRule="exact"/>
        <w:rPr>
          <w:rFonts w:ascii="仿宋" w:eastAsia="仿宋" w:hAnsi="仿宋" w:cs="仿宋"/>
          <w:sz w:val="32"/>
          <w:szCs w:val="32"/>
        </w:rPr>
      </w:pPr>
      <w:r w:rsidRPr="00F2181E">
        <w:rPr>
          <w:rFonts w:ascii="仿宋" w:eastAsia="仿宋" w:hAnsi="仿宋" w:cs="仿宋"/>
          <w:sz w:val="32"/>
          <w:szCs w:val="32"/>
        </w:rPr>
        <w:t>YouTube</w:t>
      </w:r>
      <w:r w:rsidR="007F6BF2">
        <w:rPr>
          <w:rFonts w:ascii="仿宋" w:eastAsia="仿宋" w:hAnsi="仿宋" w:cs="仿宋" w:hint="eastAsia"/>
          <w:sz w:val="32"/>
          <w:szCs w:val="32"/>
        </w:rPr>
        <w:t xml:space="preserve"> </w:t>
      </w:r>
      <w:r w:rsidR="00F2181E">
        <w:rPr>
          <w:rFonts w:ascii="仿宋" w:eastAsia="仿宋" w:hAnsi="仿宋" w:cs="仿宋" w:hint="eastAsia"/>
          <w:sz w:val="32"/>
          <w:szCs w:val="32"/>
        </w:rPr>
        <w:t>h</w:t>
      </w:r>
      <w:r w:rsidR="00F2181E" w:rsidRPr="00F2181E">
        <w:rPr>
          <w:rFonts w:ascii="仿宋" w:eastAsia="仿宋" w:hAnsi="仿宋" w:cs="仿宋"/>
          <w:sz w:val="32"/>
          <w:szCs w:val="32"/>
        </w:rPr>
        <w:t>ttps://www.youtube.com/@DiscoveryChannelSEAsia</w:t>
      </w:r>
    </w:p>
    <w:p w14:paraId="4E4F15AD" w14:textId="674269EB" w:rsidR="009833B7" w:rsidRDefault="00F2181E" w:rsidP="009833B7">
      <w:pPr>
        <w:spacing w:line="560" w:lineRule="exact"/>
      </w:pPr>
      <w:r>
        <w:rPr>
          <w:noProof/>
        </w:rPr>
        <w:drawing>
          <wp:anchor distT="0" distB="0" distL="114300" distR="114300" simplePos="0" relativeHeight="251672576" behindDoc="0" locked="0" layoutInCell="1" allowOverlap="1" wp14:anchorId="2271D5D0" wp14:editId="202D8372">
            <wp:simplePos x="0" y="0"/>
            <wp:positionH relativeFrom="column">
              <wp:posOffset>-430481</wp:posOffset>
            </wp:positionH>
            <wp:positionV relativeFrom="paragraph">
              <wp:posOffset>73892</wp:posOffset>
            </wp:positionV>
            <wp:extent cx="5913912" cy="3123210"/>
            <wp:effectExtent l="76200" t="0" r="67945" b="134620"/>
            <wp:wrapNone/>
            <wp:docPr id="37" name="Google Shape;111;p3">
              <a:extLst xmlns:a="http://schemas.openxmlformats.org/drawingml/2006/main">
                <a:ext uri="{FF2B5EF4-FFF2-40B4-BE49-F238E27FC236}">
                  <a16:creationId xmlns:o="urn:schemas-microsoft-com:office:office" xmlns:v="urn:schemas-microsoft-com:vml" xmlns:w10="urn:schemas-microsoft-com:office:word" xmlns:w="http://schemas.openxmlformats.org/wordprocessingml/2006/main" xmlns:lc="http://schemas.openxmlformats.org/drawingml/2006/lockedCanvas" xmlns:a16="http://schemas.microsoft.com/office/drawing/2014/main" xmlns:p="http://schemas.openxmlformats.org/presentationml/2006/main" xmlns="" xmlns:arto="http://schemas.microsoft.com/office/word/2006/arto" id="{E736551D-E660-AFC0-87AE-C955BE53C55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Google Shape;111;p3">
                      <a:extLst>
                        <a:ext uri="{FF2B5EF4-FFF2-40B4-BE49-F238E27FC236}">
                          <a16:creationId xmlns:o="urn:schemas-microsoft-com:office:office" xmlns:v="urn:schemas-microsoft-com:vml" xmlns:w10="urn:schemas-microsoft-com:office:word" xmlns:w="http://schemas.openxmlformats.org/wordprocessingml/2006/main" xmlns:lc="http://schemas.openxmlformats.org/drawingml/2006/lockedCanvas" xmlns:a16="http://schemas.microsoft.com/office/drawing/2014/main" xmlns:p="http://schemas.openxmlformats.org/presentationml/2006/main" xmlns="" xmlns:arto="http://schemas.microsoft.com/office/word/2006/arto" id="{E736551D-E660-AFC0-87AE-C955BE53C551}"/>
                        </a:ext>
                      </a:extLst>
                    </pic:cNvPr>
                    <pic:cNvPicPr preferRelativeResize="0"/>
                  </pic:nvPicPr>
                  <pic:blipFill rotWithShape="1">
                    <a:blip r:embed="rId9"/>
                    <a:srcRect/>
                    <a:stretch/>
                  </pic:blipFill>
                  <pic:spPr>
                    <a:xfrm>
                      <a:off x="0" y="0"/>
                      <a:ext cx="5931359" cy="3132424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outerShdw blurRad="50800" dist="50800" dir="5400000" algn="ctr" rotWithShape="0">
                        <a:schemeClr val="bg1"/>
                      </a:outerShdw>
                      <a:reflection blurRad="12700" endPos="0" dist="5000" dir="5400000" sy="-100000" algn="bl" rotWithShape="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6BED69" w14:textId="34061AAB" w:rsidR="001C05CB" w:rsidRDefault="001C05CB" w:rsidP="009833B7">
      <w:pPr>
        <w:spacing w:line="560" w:lineRule="exact"/>
      </w:pPr>
    </w:p>
    <w:p w14:paraId="360B4BA2" w14:textId="77777777" w:rsidR="00F2181E" w:rsidRDefault="00F2181E" w:rsidP="009833B7">
      <w:pPr>
        <w:spacing w:line="560" w:lineRule="exact"/>
      </w:pPr>
    </w:p>
    <w:p w14:paraId="6A614A43" w14:textId="77777777" w:rsidR="00F2181E" w:rsidRDefault="00F2181E" w:rsidP="009833B7">
      <w:pPr>
        <w:spacing w:line="560" w:lineRule="exact"/>
      </w:pPr>
    </w:p>
    <w:p w14:paraId="316AD6F7" w14:textId="77777777" w:rsidR="00F2181E" w:rsidRDefault="00F2181E" w:rsidP="009833B7">
      <w:pPr>
        <w:spacing w:line="560" w:lineRule="exact"/>
      </w:pPr>
    </w:p>
    <w:p w14:paraId="6AC58769" w14:textId="77777777" w:rsidR="00F2181E" w:rsidRDefault="00F2181E" w:rsidP="009833B7">
      <w:pPr>
        <w:spacing w:line="560" w:lineRule="exact"/>
      </w:pPr>
    </w:p>
    <w:p w14:paraId="36E8C480" w14:textId="77777777" w:rsidR="00F2181E" w:rsidRDefault="00F2181E" w:rsidP="009833B7">
      <w:pPr>
        <w:spacing w:line="560" w:lineRule="exact"/>
      </w:pPr>
    </w:p>
    <w:p w14:paraId="1AC737FF" w14:textId="77777777" w:rsidR="00F2181E" w:rsidRDefault="00F2181E" w:rsidP="009833B7">
      <w:pPr>
        <w:spacing w:line="560" w:lineRule="exact"/>
      </w:pPr>
    </w:p>
    <w:p w14:paraId="67BBEEC7" w14:textId="77777777" w:rsidR="00F2181E" w:rsidRDefault="00F2181E" w:rsidP="009833B7">
      <w:pPr>
        <w:spacing w:line="560" w:lineRule="exact"/>
      </w:pPr>
    </w:p>
    <w:p w14:paraId="1FF91F8E" w14:textId="1E9859D4" w:rsidR="001C05CB" w:rsidRPr="00F2181E" w:rsidRDefault="00F2181E" w:rsidP="00F2181E">
      <w:pPr>
        <w:spacing w:line="560" w:lineRule="exact"/>
        <w:rPr>
          <w:rFonts w:ascii="仿宋" w:eastAsia="仿宋" w:hAnsi="仿宋" w:cs="仿宋"/>
          <w:sz w:val="32"/>
          <w:szCs w:val="32"/>
        </w:rPr>
      </w:pPr>
      <w:r w:rsidRPr="00F2181E">
        <w:rPr>
          <w:rFonts w:ascii="仿宋" w:eastAsia="仿宋" w:hAnsi="仿宋" w:cs="仿宋" w:hint="eastAsia"/>
          <w:sz w:val="32"/>
          <w:szCs w:val="32"/>
        </w:rPr>
        <w:t>Discovery</w:t>
      </w:r>
      <w:r w:rsidR="001C05CB" w:rsidRPr="00F2181E">
        <w:rPr>
          <w:rFonts w:ascii="仿宋" w:eastAsia="仿宋" w:hAnsi="仿宋" w:cs="仿宋" w:hint="eastAsia"/>
          <w:sz w:val="32"/>
          <w:szCs w:val="32"/>
        </w:rPr>
        <w:t>网页</w:t>
      </w:r>
    </w:p>
    <w:p w14:paraId="21C9B854" w14:textId="5B906D48" w:rsidR="001C05CB" w:rsidRDefault="00B95EA1" w:rsidP="00F2181E">
      <w:pPr>
        <w:spacing w:line="560" w:lineRule="exact"/>
        <w:rPr>
          <w:rFonts w:ascii="仿宋" w:eastAsia="仿宋" w:hAnsi="仿宋" w:cs="仿宋"/>
          <w:sz w:val="32"/>
          <w:szCs w:val="32"/>
        </w:rPr>
      </w:pPr>
      <w:hyperlink r:id="rId10" w:history="1">
        <w:r w:rsidR="001C05CB" w:rsidRPr="00F2181E">
          <w:rPr>
            <w:rFonts w:ascii="仿宋" w:eastAsia="仿宋" w:hAnsi="仿宋" w:cs="仿宋"/>
            <w:sz w:val="32"/>
            <w:szCs w:val="32"/>
          </w:rPr>
          <w:t>https://www.discoveryseasia.com/greater-bay-area</w:t>
        </w:r>
      </w:hyperlink>
    </w:p>
    <w:p w14:paraId="61E5DFA8" w14:textId="2F44B029" w:rsidR="00F2181E" w:rsidRDefault="00F2181E" w:rsidP="00F2181E">
      <w:pPr>
        <w:spacing w:line="560" w:lineRule="exact"/>
        <w:ind w:leftChars="304" w:left="638"/>
        <w:rPr>
          <w:rFonts w:ascii="仿宋" w:eastAsia="仿宋" w:hAnsi="仿宋" w:cs="仿宋"/>
          <w:sz w:val="32"/>
          <w:szCs w:val="32"/>
        </w:rPr>
      </w:pPr>
      <w:r w:rsidRPr="001C05CB">
        <w:rPr>
          <w:noProof/>
        </w:rPr>
        <w:drawing>
          <wp:anchor distT="0" distB="0" distL="114300" distR="114300" simplePos="0" relativeHeight="251674624" behindDoc="0" locked="0" layoutInCell="1" allowOverlap="1" wp14:anchorId="4FBF471F" wp14:editId="5CF07CFE">
            <wp:simplePos x="0" y="0"/>
            <wp:positionH relativeFrom="column">
              <wp:posOffset>-359229</wp:posOffset>
            </wp:positionH>
            <wp:positionV relativeFrom="paragraph">
              <wp:posOffset>140524</wp:posOffset>
            </wp:positionV>
            <wp:extent cx="5842660" cy="3313215"/>
            <wp:effectExtent l="190500" t="190500" r="196215" b="78105"/>
            <wp:wrapNone/>
            <wp:docPr id="4" name="Google Shape;220;p32">
              <a:extLst xmlns:a="http://schemas.openxmlformats.org/drawingml/2006/main">
                <a:ext uri="{FF2B5EF4-FFF2-40B4-BE49-F238E27FC236}">
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xmlns:lc="http://schemas.openxmlformats.org/drawingml/2006/lockedCanvas" id="{7A8B8726-A4BC-6400-BCCF-B9BF0D100EB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oogle Shape;220;p32">
                      <a:extLst>
                        <a:ext uri="{FF2B5EF4-FFF2-40B4-BE49-F238E27FC236}">
        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xmlns:lc="http://schemas.openxmlformats.org/drawingml/2006/lockedCanvas" id="{7A8B8726-A4BC-6400-BCCF-B9BF0D100EBA}"/>
                        </a:ext>
                      </a:extLst>
                    </pic:cNvPr>
                    <pic:cNvPicPr preferRelativeResize="0"/>
                  </pic:nvPicPr>
                  <pic:blipFill rotWithShape="1">
                    <a:blip r:embed="rId11"/>
                    <a:srcRect t="13960" b="-3159"/>
                    <a:stretch/>
                  </pic:blipFill>
                  <pic:spPr>
                    <a:xfrm>
                      <a:off x="0" y="0"/>
                      <a:ext cx="5842662" cy="331321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C22CB6" w14:textId="01CCF7A2" w:rsidR="00F2181E" w:rsidRPr="00F2181E" w:rsidRDefault="00F2181E" w:rsidP="00F2181E">
      <w:pPr>
        <w:spacing w:line="560" w:lineRule="exact"/>
        <w:ind w:leftChars="304" w:left="638"/>
        <w:rPr>
          <w:rFonts w:ascii="仿宋" w:eastAsia="仿宋" w:hAnsi="仿宋" w:cs="仿宋"/>
          <w:sz w:val="32"/>
          <w:szCs w:val="32"/>
        </w:rPr>
      </w:pPr>
    </w:p>
    <w:p w14:paraId="07741385" w14:textId="77777777" w:rsidR="00F2181E" w:rsidRDefault="00F2181E" w:rsidP="001C05CB">
      <w:pPr>
        <w:spacing w:line="560" w:lineRule="exact"/>
        <w:rPr>
          <w:u w:val="single"/>
        </w:rPr>
      </w:pPr>
    </w:p>
    <w:p w14:paraId="0B1D8905" w14:textId="77777777" w:rsidR="00F2181E" w:rsidRDefault="00F2181E" w:rsidP="001C05CB">
      <w:pPr>
        <w:spacing w:line="560" w:lineRule="exact"/>
        <w:rPr>
          <w:u w:val="single"/>
        </w:rPr>
      </w:pPr>
    </w:p>
    <w:p w14:paraId="071E4509" w14:textId="77777777" w:rsidR="00F2181E" w:rsidRDefault="00F2181E" w:rsidP="001C05CB">
      <w:pPr>
        <w:spacing w:line="560" w:lineRule="exact"/>
        <w:rPr>
          <w:u w:val="single"/>
        </w:rPr>
      </w:pPr>
    </w:p>
    <w:p w14:paraId="2F4B10EF" w14:textId="77777777" w:rsidR="00F2181E" w:rsidRDefault="00F2181E" w:rsidP="001C05CB">
      <w:pPr>
        <w:spacing w:line="560" w:lineRule="exact"/>
        <w:rPr>
          <w:u w:val="single"/>
        </w:rPr>
      </w:pPr>
    </w:p>
    <w:p w14:paraId="6DD5702C" w14:textId="77777777" w:rsidR="00F2181E" w:rsidRDefault="00F2181E" w:rsidP="001C05CB">
      <w:pPr>
        <w:spacing w:line="560" w:lineRule="exact"/>
        <w:rPr>
          <w:u w:val="single"/>
        </w:rPr>
      </w:pPr>
    </w:p>
    <w:p w14:paraId="303D2F89" w14:textId="77777777" w:rsidR="00F2181E" w:rsidRDefault="00F2181E" w:rsidP="001C05CB">
      <w:pPr>
        <w:spacing w:line="560" w:lineRule="exact"/>
        <w:rPr>
          <w:u w:val="single"/>
        </w:rPr>
      </w:pPr>
    </w:p>
    <w:p w14:paraId="3F1FC4CB" w14:textId="77777777" w:rsidR="00F2181E" w:rsidRDefault="00F2181E" w:rsidP="001C05CB">
      <w:pPr>
        <w:spacing w:line="560" w:lineRule="exact"/>
        <w:rPr>
          <w:u w:val="single"/>
        </w:rPr>
      </w:pPr>
    </w:p>
    <w:p w14:paraId="2B686FAC" w14:textId="7817B6E1" w:rsidR="001C05CB" w:rsidRPr="00F2181E" w:rsidRDefault="001C05CB" w:rsidP="001C05CB">
      <w:pPr>
        <w:spacing w:line="560" w:lineRule="exact"/>
        <w:rPr>
          <w:rFonts w:ascii="仿宋" w:eastAsia="仿宋" w:hAnsi="仿宋" w:cs="仿宋"/>
          <w:sz w:val="32"/>
          <w:szCs w:val="32"/>
        </w:rPr>
      </w:pPr>
      <w:r w:rsidRPr="00F2181E">
        <w:rPr>
          <w:rFonts w:ascii="仿宋" w:eastAsia="仿宋" w:hAnsi="仿宋" w:cs="仿宋" w:hint="eastAsia"/>
          <w:sz w:val="32"/>
          <w:szCs w:val="32"/>
        </w:rPr>
        <w:t>Facebook</w:t>
      </w:r>
    </w:p>
    <w:p w14:paraId="1199738F" w14:textId="52A3E739" w:rsidR="001C05CB" w:rsidRDefault="00B95EA1" w:rsidP="001C05CB">
      <w:pPr>
        <w:spacing w:line="560" w:lineRule="exact"/>
        <w:rPr>
          <w:rFonts w:ascii="仿宋" w:eastAsia="仿宋" w:hAnsi="仿宋" w:cs="仿宋"/>
          <w:sz w:val="32"/>
          <w:szCs w:val="32"/>
        </w:rPr>
      </w:pPr>
      <w:hyperlink r:id="rId12" w:history="1">
        <w:r w:rsidR="007F6BF2" w:rsidRPr="00B84BC1">
          <w:rPr>
            <w:rStyle w:val="a4"/>
            <w:rFonts w:ascii="仿宋" w:eastAsia="仿宋" w:hAnsi="仿宋" w:cs="仿宋"/>
            <w:sz w:val="32"/>
            <w:szCs w:val="32"/>
          </w:rPr>
          <w:t>https://www.facebook.com/DiscoverySEAsia</w:t>
        </w:r>
      </w:hyperlink>
    </w:p>
    <w:p w14:paraId="256EEB6D" w14:textId="274BC523" w:rsidR="001C05CB" w:rsidRPr="001C05CB" w:rsidRDefault="007F6BF2" w:rsidP="001C05CB">
      <w:r w:rsidRPr="001C05CB">
        <w:rPr>
          <w:noProof/>
        </w:rPr>
        <w:drawing>
          <wp:anchor distT="0" distB="0" distL="114300" distR="114300" simplePos="0" relativeHeight="251667456" behindDoc="0" locked="0" layoutInCell="1" allowOverlap="1" wp14:anchorId="38BC6F25" wp14:editId="4EE6F291">
            <wp:simplePos x="0" y="0"/>
            <wp:positionH relativeFrom="column">
              <wp:posOffset>-644236</wp:posOffset>
            </wp:positionH>
            <wp:positionV relativeFrom="paragraph">
              <wp:posOffset>96322</wp:posOffset>
            </wp:positionV>
            <wp:extent cx="2766950" cy="3548715"/>
            <wp:effectExtent l="171450" t="171450" r="376555" b="356870"/>
            <wp:wrapNone/>
            <wp:docPr id="25" name="Picture 22">
              <a:extLst xmlns:a="http://schemas.openxmlformats.org/drawingml/2006/main">
                <a:ext uri="{FF2B5EF4-FFF2-40B4-BE49-F238E27FC236}">
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xmlns:lc="http://schemas.openxmlformats.org/drawingml/2006/lockedCanvas" id="{AFF241B0-813E-2B87-7F8F-94D57BB187C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2">
                      <a:extLst>
                        <a:ext uri="{FF2B5EF4-FFF2-40B4-BE49-F238E27FC236}">
        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xmlns:lc="http://schemas.openxmlformats.org/drawingml/2006/lockedCanvas" id="{AFF241B0-813E-2B87-7F8F-94D57BB187C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65227" cy="35465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181E" w:rsidRPr="001C05CB">
        <w:rPr>
          <w:noProof/>
        </w:rPr>
        <w:drawing>
          <wp:anchor distT="0" distB="0" distL="114300" distR="114300" simplePos="0" relativeHeight="251668480" behindDoc="0" locked="0" layoutInCell="1" allowOverlap="1" wp14:anchorId="27D56661" wp14:editId="20D6A73C">
            <wp:simplePos x="0" y="0"/>
            <wp:positionH relativeFrom="column">
              <wp:posOffset>2229485</wp:posOffset>
            </wp:positionH>
            <wp:positionV relativeFrom="paragraph">
              <wp:posOffset>115570</wp:posOffset>
            </wp:positionV>
            <wp:extent cx="3858895" cy="3562350"/>
            <wp:effectExtent l="171450" t="171450" r="389255" b="361950"/>
            <wp:wrapNone/>
            <wp:docPr id="27" name="Google Shape;123;p4">
              <a:extLst xmlns:a="http://schemas.openxmlformats.org/drawingml/2006/main">
                <a:ext uri="{FF2B5EF4-FFF2-40B4-BE49-F238E27FC236}">
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xmlns:lc="http://schemas.openxmlformats.org/drawingml/2006/lockedCanvas" id="{12D7B76C-2C30-B35C-9D88-AA186C912C4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Google Shape;123;p4">
                      <a:extLst>
                        <a:ext uri="{FF2B5EF4-FFF2-40B4-BE49-F238E27FC236}">
        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xmlns:lc="http://schemas.openxmlformats.org/drawingml/2006/lockedCanvas" id="{12D7B76C-2C30-B35C-9D88-AA186C912C41}"/>
                        </a:ext>
                      </a:extLst>
                    </pic:cNvPr>
                    <pic:cNvPicPr preferRelativeResize="0"/>
                  </pic:nvPicPr>
                  <pic:blipFill rotWithShape="1">
                    <a:blip r:embed="rId14"/>
                    <a:srcRect/>
                    <a:stretch/>
                  </pic:blipFill>
                  <pic:spPr>
                    <a:xfrm>
                      <a:off x="0" y="0"/>
                      <a:ext cx="3858895" cy="3562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7F97C2" w14:textId="01911C28" w:rsidR="001C05CB" w:rsidRDefault="001C05CB" w:rsidP="009833B7">
      <w:pPr>
        <w:spacing w:line="560" w:lineRule="exact"/>
      </w:pPr>
    </w:p>
    <w:p w14:paraId="2EC60306" w14:textId="432F4513" w:rsidR="001C05CB" w:rsidRDefault="001C05CB" w:rsidP="009833B7">
      <w:pPr>
        <w:spacing w:line="560" w:lineRule="exact"/>
      </w:pPr>
    </w:p>
    <w:p w14:paraId="70BD1B5D" w14:textId="77777777" w:rsidR="007F6BF2" w:rsidRDefault="007F6BF2" w:rsidP="009833B7">
      <w:pPr>
        <w:spacing w:line="560" w:lineRule="exact"/>
      </w:pPr>
    </w:p>
    <w:p w14:paraId="21CFB254" w14:textId="77777777" w:rsidR="007F6BF2" w:rsidRDefault="007F6BF2" w:rsidP="009833B7">
      <w:pPr>
        <w:spacing w:line="560" w:lineRule="exact"/>
      </w:pPr>
    </w:p>
    <w:p w14:paraId="37F8F797" w14:textId="77777777" w:rsidR="007F6BF2" w:rsidRDefault="007F6BF2" w:rsidP="009833B7">
      <w:pPr>
        <w:spacing w:line="560" w:lineRule="exact"/>
      </w:pPr>
    </w:p>
    <w:p w14:paraId="653F22BC" w14:textId="77777777" w:rsidR="007F6BF2" w:rsidRDefault="007F6BF2" w:rsidP="009833B7">
      <w:pPr>
        <w:spacing w:line="560" w:lineRule="exact"/>
      </w:pPr>
    </w:p>
    <w:p w14:paraId="4224800E" w14:textId="77777777" w:rsidR="007F6BF2" w:rsidRDefault="007F6BF2" w:rsidP="009833B7">
      <w:pPr>
        <w:spacing w:line="560" w:lineRule="exact"/>
      </w:pPr>
    </w:p>
    <w:p w14:paraId="0D51794C" w14:textId="77777777" w:rsidR="007F6BF2" w:rsidRDefault="007F6BF2" w:rsidP="009833B7">
      <w:pPr>
        <w:spacing w:line="560" w:lineRule="exact"/>
      </w:pPr>
    </w:p>
    <w:p w14:paraId="09A714C8" w14:textId="77777777" w:rsidR="007F6BF2" w:rsidRDefault="007F6BF2" w:rsidP="009833B7">
      <w:pPr>
        <w:spacing w:line="560" w:lineRule="exact"/>
      </w:pPr>
    </w:p>
    <w:p w14:paraId="69D4EAA9" w14:textId="77777777" w:rsidR="007F6BF2" w:rsidRDefault="007F6BF2" w:rsidP="009833B7">
      <w:pPr>
        <w:spacing w:line="560" w:lineRule="exact"/>
      </w:pPr>
    </w:p>
    <w:p w14:paraId="751E9EC3" w14:textId="0AF65975" w:rsidR="00F2181E" w:rsidRDefault="00F2181E" w:rsidP="00F2181E">
      <w:pPr>
        <w:spacing w:line="560" w:lineRule="exac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2、电视平台播放记录</w:t>
      </w:r>
    </w:p>
    <w:p w14:paraId="46BD875A" w14:textId="77777777" w:rsidR="007F6BF2" w:rsidRDefault="003346FD" w:rsidP="007F6BF2">
      <w:pPr>
        <w:spacing w:line="560" w:lineRule="exact"/>
        <w:rPr>
          <w:rFonts w:ascii="仿宋" w:eastAsia="仿宋" w:hAnsi="仿宋" w:cs="仿宋"/>
          <w:sz w:val="32"/>
          <w:szCs w:val="32"/>
        </w:rPr>
      </w:pPr>
      <w:r w:rsidRPr="0075410D">
        <w:rPr>
          <w:b/>
          <w:bCs/>
          <w:noProof/>
          <w:sz w:val="24"/>
        </w:rPr>
        <w:drawing>
          <wp:anchor distT="0" distB="0" distL="114300" distR="114300" simplePos="0" relativeHeight="251659264" behindDoc="0" locked="0" layoutInCell="1" allowOverlap="1" wp14:anchorId="46488C77" wp14:editId="52877E1A">
            <wp:simplePos x="0" y="0"/>
            <wp:positionH relativeFrom="margin">
              <wp:posOffset>-288290</wp:posOffset>
            </wp:positionH>
            <wp:positionV relativeFrom="paragraph">
              <wp:posOffset>454025</wp:posOffset>
            </wp:positionV>
            <wp:extent cx="5995035" cy="3415665"/>
            <wp:effectExtent l="0" t="0" r="5715" b="0"/>
            <wp:wrapTopAndBottom/>
            <wp:docPr id="7" name="Picture 6" descr="A screenshot of a computer&#10;&#10;Description automatically generated with low confidenc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26019E61-9BC8-4494-933F-C384B74EC1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 descr="A screenshot of a computer&#10;&#10;Description automatically generated with low confidenc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26019E61-9BC8-4494-933F-C384B74EC1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5035" cy="3415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5410D" w:rsidRPr="00F2181E">
        <w:rPr>
          <w:rFonts w:ascii="仿宋" w:eastAsia="仿宋" w:hAnsi="仿宋" w:cs="仿宋" w:hint="eastAsia"/>
          <w:sz w:val="32"/>
          <w:szCs w:val="32"/>
        </w:rPr>
        <w:t>Discovery东南亚频道</w:t>
      </w:r>
    </w:p>
    <w:p w14:paraId="7D1D323C" w14:textId="25CF97F9" w:rsidR="007F6BF2" w:rsidRPr="007F6BF2" w:rsidRDefault="007F6BF2" w:rsidP="007F6BF2">
      <w:pPr>
        <w:spacing w:line="560" w:lineRule="exac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lastRenderedPageBreak/>
        <w:t>二、短视频</w:t>
      </w:r>
      <w:r w:rsidRPr="00F2181E">
        <w:rPr>
          <w:rFonts w:ascii="仿宋" w:eastAsia="仿宋" w:hAnsi="仿宋" w:cs="仿宋" w:hint="eastAsia"/>
          <w:sz w:val="32"/>
          <w:szCs w:val="32"/>
        </w:rPr>
        <w:t>播放</w:t>
      </w:r>
      <w:r>
        <w:rPr>
          <w:rFonts w:ascii="仿宋" w:eastAsia="仿宋" w:hAnsi="仿宋" w:cs="仿宋" w:hint="eastAsia"/>
          <w:sz w:val="32"/>
          <w:szCs w:val="32"/>
        </w:rPr>
        <w:t>平台截图</w:t>
      </w:r>
    </w:p>
    <w:p w14:paraId="641D357C" w14:textId="42F68F75" w:rsidR="007F6BF2" w:rsidRPr="007F6BF2" w:rsidRDefault="007F6BF2" w:rsidP="007F6BF2">
      <w:pPr>
        <w:spacing w:line="560" w:lineRule="exac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1、</w:t>
      </w:r>
      <w:r w:rsidRPr="007F6BF2">
        <w:rPr>
          <w:rFonts w:ascii="仿宋" w:eastAsia="仿宋" w:hAnsi="仿宋" w:cs="仿宋" w:hint="eastAsia"/>
          <w:sz w:val="32"/>
          <w:szCs w:val="32"/>
        </w:rPr>
        <w:t>法国</w:t>
      </w:r>
    </w:p>
    <w:p w14:paraId="4F99C278" w14:textId="65F85E42" w:rsidR="007F6BF2" w:rsidRDefault="007F6BF2" w:rsidP="003346FD">
      <w:pPr>
        <w:spacing w:line="360" w:lineRule="auto"/>
        <w:rPr>
          <w:rFonts w:ascii="仿宋" w:eastAsia="仿宋" w:hAnsi="仿宋" w:cs="仿宋"/>
          <w:sz w:val="24"/>
        </w:rPr>
      </w:pPr>
      <w:r>
        <w:rPr>
          <w:noProof/>
        </w:rPr>
        <w:drawing>
          <wp:inline distT="0" distB="0" distL="0" distR="0" wp14:anchorId="0444E551" wp14:editId="6FAAF438">
            <wp:extent cx="5484600" cy="3194463"/>
            <wp:effectExtent l="0" t="0" r="1905" b="6350"/>
            <wp:docPr id="16" name="Picture 15">
              <a:extLst xmlns:a="http://schemas.openxmlformats.org/drawingml/2006/main">
                <a:ext uri="{FF2B5EF4-FFF2-40B4-BE49-F238E27FC236}">
                  <a16:creationId xmlns:lc="http://schemas.openxmlformats.org/drawingml/2006/lockedCanvas" xmlns:a16="http://schemas.microsoft.com/office/drawing/2014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id="{BD8802E0-54A9-0EFA-11F2-E3046DAAA25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5">
                      <a:extLst>
                        <a:ext uri="{FF2B5EF4-FFF2-40B4-BE49-F238E27FC236}">
                          <a16:creationId xmlns:lc="http://schemas.openxmlformats.org/drawingml/2006/lockedCanvas" xmlns:a16="http://schemas.microsoft.com/office/drawing/2014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id="{BD8802E0-54A9-0EFA-11F2-E3046DAAA25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41182" cy="3227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1BF3F" w14:textId="77777777" w:rsidR="007F6BF2" w:rsidRDefault="007F6BF2" w:rsidP="007F6BF2">
      <w:pPr>
        <w:spacing w:line="560" w:lineRule="exact"/>
        <w:rPr>
          <w:rFonts w:ascii="仿宋" w:eastAsia="仿宋" w:hAnsi="仿宋" w:cs="仿宋"/>
          <w:sz w:val="32"/>
          <w:szCs w:val="32"/>
        </w:rPr>
      </w:pPr>
    </w:p>
    <w:p w14:paraId="10BA3ABE" w14:textId="03FC2029" w:rsidR="007F6BF2" w:rsidRPr="007F6BF2" w:rsidRDefault="007F6BF2" w:rsidP="007F6BF2">
      <w:pPr>
        <w:spacing w:line="560" w:lineRule="exact"/>
        <w:rPr>
          <w:rFonts w:ascii="仿宋" w:eastAsia="仿宋" w:hAnsi="仿宋" w:cs="仿宋"/>
          <w:sz w:val="32"/>
          <w:szCs w:val="32"/>
        </w:rPr>
      </w:pPr>
      <w:r w:rsidRPr="007F6BF2">
        <w:rPr>
          <w:rFonts w:ascii="仿宋" w:eastAsia="仿宋" w:hAnsi="仿宋" w:cs="仿宋" w:hint="eastAsia"/>
          <w:sz w:val="32"/>
          <w:szCs w:val="32"/>
        </w:rPr>
        <w:t>2、英国</w:t>
      </w:r>
    </w:p>
    <w:p w14:paraId="536C36B5" w14:textId="615D6545" w:rsidR="007F6BF2" w:rsidRDefault="007F6BF2" w:rsidP="003346FD">
      <w:pPr>
        <w:spacing w:line="360" w:lineRule="auto"/>
        <w:rPr>
          <w:rFonts w:ascii="仿宋" w:eastAsia="仿宋" w:hAnsi="仿宋" w:cs="仿宋"/>
          <w:sz w:val="24"/>
        </w:rPr>
      </w:pPr>
      <w:r>
        <w:rPr>
          <w:noProof/>
        </w:rPr>
        <w:drawing>
          <wp:inline distT="0" distB="0" distL="0" distR="0" wp14:anchorId="5702FADB" wp14:editId="5EA41A93">
            <wp:extent cx="5564325" cy="3206338"/>
            <wp:effectExtent l="0" t="0" r="0" b="0"/>
            <wp:docPr id="22" name="Picture 21">
              <a:extLst xmlns:a="http://schemas.openxmlformats.org/drawingml/2006/main">
                <a:ext uri="{FF2B5EF4-FFF2-40B4-BE49-F238E27FC236}">
                  <a16:creationId xmlns:lc="http://schemas.openxmlformats.org/drawingml/2006/lockedCanvas" xmlns:a16="http://schemas.microsoft.com/office/drawing/2014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id="{AB9C46E5-5F1C-0DBB-86A0-D18BD6717F1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1">
                      <a:extLst>
                        <a:ext uri="{FF2B5EF4-FFF2-40B4-BE49-F238E27FC236}">
                          <a16:creationId xmlns:lc="http://schemas.openxmlformats.org/drawingml/2006/lockedCanvas" xmlns:a16="http://schemas.microsoft.com/office/drawing/2014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id="{AB9C46E5-5F1C-0DBB-86A0-D18BD6717F1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70056" cy="320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2D2E3" w14:textId="77777777" w:rsidR="007F6BF2" w:rsidRDefault="007F6BF2" w:rsidP="003346FD">
      <w:pPr>
        <w:spacing w:line="360" w:lineRule="auto"/>
        <w:rPr>
          <w:rFonts w:ascii="仿宋" w:eastAsia="仿宋" w:hAnsi="仿宋" w:cs="仿宋"/>
          <w:sz w:val="24"/>
        </w:rPr>
      </w:pPr>
    </w:p>
    <w:p w14:paraId="6DF14A18" w14:textId="77777777" w:rsidR="007F6BF2" w:rsidRDefault="007F6BF2" w:rsidP="003346FD">
      <w:pPr>
        <w:spacing w:line="360" w:lineRule="auto"/>
        <w:rPr>
          <w:rFonts w:ascii="仿宋" w:eastAsia="仿宋" w:hAnsi="仿宋" w:cs="仿宋"/>
          <w:sz w:val="24"/>
        </w:rPr>
      </w:pPr>
    </w:p>
    <w:p w14:paraId="58C64910" w14:textId="01FE2E82" w:rsidR="007F6BF2" w:rsidRPr="007F6BF2" w:rsidRDefault="007F6BF2" w:rsidP="007F6BF2">
      <w:pPr>
        <w:spacing w:line="560" w:lineRule="exact"/>
        <w:rPr>
          <w:rFonts w:ascii="仿宋" w:eastAsia="仿宋" w:hAnsi="仿宋" w:cs="仿宋"/>
          <w:sz w:val="32"/>
          <w:szCs w:val="32"/>
        </w:rPr>
      </w:pPr>
      <w:r w:rsidRPr="007F6BF2">
        <w:rPr>
          <w:rFonts w:ascii="仿宋" w:eastAsia="仿宋" w:hAnsi="仿宋" w:cs="仿宋" w:hint="eastAsia"/>
          <w:sz w:val="32"/>
          <w:szCs w:val="32"/>
        </w:rPr>
        <w:lastRenderedPageBreak/>
        <w:t>3、德国</w:t>
      </w:r>
    </w:p>
    <w:p w14:paraId="439DB552" w14:textId="50895D45" w:rsidR="007F6BF2" w:rsidRDefault="007F6BF2" w:rsidP="003346FD">
      <w:pPr>
        <w:spacing w:line="360" w:lineRule="auto"/>
        <w:rPr>
          <w:b/>
          <w:bCs/>
          <w:sz w:val="24"/>
        </w:rPr>
      </w:pPr>
      <w:r>
        <w:rPr>
          <w:noProof/>
        </w:rPr>
        <w:drawing>
          <wp:inline distT="0" distB="0" distL="0" distR="0" wp14:anchorId="40CBF20A" wp14:editId="4C82DC4E">
            <wp:extent cx="5705250" cy="3396343"/>
            <wp:effectExtent l="0" t="0" r="0" b="0"/>
            <wp:docPr id="28" name="Picture 27">
              <a:extLst xmlns:a="http://schemas.openxmlformats.org/drawingml/2006/main">
                <a:ext uri="{FF2B5EF4-FFF2-40B4-BE49-F238E27FC236}">
                  <a16:creationId xmlns:lc="http://schemas.openxmlformats.org/drawingml/2006/lockedCanvas" xmlns:a16="http://schemas.microsoft.com/office/drawing/2014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id="{A169B5EE-3061-920C-33F4-5F8746C0E3F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7">
                      <a:extLst>
                        <a:ext uri="{FF2B5EF4-FFF2-40B4-BE49-F238E27FC236}">
                          <a16:creationId xmlns:lc="http://schemas.openxmlformats.org/drawingml/2006/lockedCanvas" xmlns:a16="http://schemas.microsoft.com/office/drawing/2014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id="{A169B5EE-3061-920C-33F4-5F8746C0E3F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7909" cy="341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43F5B4" w14:textId="77777777" w:rsidR="007F6BF2" w:rsidRDefault="007F6BF2" w:rsidP="007F6BF2">
      <w:pPr>
        <w:spacing w:line="560" w:lineRule="exact"/>
        <w:rPr>
          <w:rFonts w:ascii="仿宋" w:eastAsia="仿宋" w:hAnsi="仿宋" w:cs="仿宋"/>
          <w:sz w:val="32"/>
          <w:szCs w:val="32"/>
        </w:rPr>
      </w:pPr>
    </w:p>
    <w:p w14:paraId="755177D7" w14:textId="466FC778" w:rsidR="007F6BF2" w:rsidRPr="007F6BF2" w:rsidRDefault="007F6BF2" w:rsidP="007F6BF2">
      <w:pPr>
        <w:spacing w:line="560" w:lineRule="exac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4、</w:t>
      </w:r>
      <w:r w:rsidRPr="007F6BF2">
        <w:rPr>
          <w:rFonts w:ascii="仿宋" w:eastAsia="仿宋" w:hAnsi="仿宋" w:cs="仿宋" w:hint="eastAsia"/>
          <w:sz w:val="32"/>
          <w:szCs w:val="32"/>
        </w:rPr>
        <w:t>西班牙</w:t>
      </w:r>
    </w:p>
    <w:p w14:paraId="516F575C" w14:textId="56C8E014" w:rsidR="007F6BF2" w:rsidRDefault="007F6BF2" w:rsidP="003346FD">
      <w:pPr>
        <w:spacing w:line="360" w:lineRule="auto"/>
        <w:rPr>
          <w:b/>
          <w:bCs/>
          <w:sz w:val="24"/>
        </w:rPr>
      </w:pPr>
      <w:r>
        <w:rPr>
          <w:noProof/>
        </w:rPr>
        <w:drawing>
          <wp:inline distT="0" distB="0" distL="0" distR="0" wp14:anchorId="73494FBB" wp14:editId="1DC98019">
            <wp:extent cx="5896292" cy="3467594"/>
            <wp:effectExtent l="0" t="0" r="0" b="0"/>
            <wp:docPr id="34" name="Picture 33">
              <a:extLst xmlns:a="http://schemas.openxmlformats.org/drawingml/2006/main">
                <a:ext uri="{FF2B5EF4-FFF2-40B4-BE49-F238E27FC236}">
                  <a16:creationId xmlns:lc="http://schemas.openxmlformats.org/drawingml/2006/lockedCanvas" xmlns:a16="http://schemas.microsoft.com/office/drawing/2014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id="{39A8B51D-D51B-FF9F-AEE6-1A39EE99BA1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3">
                      <a:extLst>
                        <a:ext uri="{FF2B5EF4-FFF2-40B4-BE49-F238E27FC236}">
                          <a16:creationId xmlns:lc="http://schemas.openxmlformats.org/drawingml/2006/lockedCanvas" xmlns:a16="http://schemas.microsoft.com/office/drawing/2014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id="{39A8B51D-D51B-FF9F-AEE6-1A39EE99BA1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05357" cy="347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5E431" w14:textId="77777777" w:rsidR="007F6BF2" w:rsidRDefault="007F6BF2" w:rsidP="007F6BF2">
      <w:pPr>
        <w:spacing w:line="560" w:lineRule="exact"/>
        <w:rPr>
          <w:rFonts w:ascii="仿宋" w:eastAsia="仿宋" w:hAnsi="仿宋" w:cs="仿宋"/>
          <w:sz w:val="32"/>
          <w:szCs w:val="32"/>
        </w:rPr>
      </w:pPr>
    </w:p>
    <w:p w14:paraId="04800E5E" w14:textId="7ECD7393" w:rsidR="007F6BF2" w:rsidRPr="007F6BF2" w:rsidRDefault="007F6BF2" w:rsidP="007F6BF2">
      <w:pPr>
        <w:spacing w:line="560" w:lineRule="exac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lastRenderedPageBreak/>
        <w:t>5、</w:t>
      </w:r>
      <w:r w:rsidRPr="007F6BF2">
        <w:rPr>
          <w:rFonts w:ascii="仿宋" w:eastAsia="仿宋" w:hAnsi="仿宋" w:cs="仿宋" w:hint="eastAsia"/>
          <w:sz w:val="32"/>
          <w:szCs w:val="32"/>
        </w:rPr>
        <w:t>意大利</w:t>
      </w:r>
    </w:p>
    <w:p w14:paraId="0C36BDE2" w14:textId="59670213" w:rsidR="007F6BF2" w:rsidRDefault="007F6BF2" w:rsidP="003346FD">
      <w:pPr>
        <w:spacing w:line="360" w:lineRule="auto"/>
        <w:rPr>
          <w:b/>
          <w:bCs/>
          <w:sz w:val="24"/>
        </w:rPr>
      </w:pPr>
      <w:r>
        <w:rPr>
          <w:noProof/>
        </w:rPr>
        <w:drawing>
          <wp:inline distT="0" distB="0" distL="0" distR="0" wp14:anchorId="492E6041" wp14:editId="7C2833F0">
            <wp:extent cx="5711706" cy="3265715"/>
            <wp:effectExtent l="0" t="0" r="3810" b="0"/>
            <wp:docPr id="40" name="Picture 39">
              <a:extLst xmlns:a="http://schemas.openxmlformats.org/drawingml/2006/main">
                <a:ext uri="{FF2B5EF4-FFF2-40B4-BE49-F238E27FC236}">
                  <a16:creationId xmlns:lc="http://schemas.openxmlformats.org/drawingml/2006/lockedCanvas" xmlns:a16="http://schemas.microsoft.com/office/drawing/2014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id="{9451DFED-927A-0102-6E4B-D6DFA0C4053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39">
                      <a:extLst>
                        <a:ext uri="{FF2B5EF4-FFF2-40B4-BE49-F238E27FC236}">
                          <a16:creationId xmlns:lc="http://schemas.openxmlformats.org/drawingml/2006/lockedCanvas" xmlns:a16="http://schemas.microsoft.com/office/drawing/2014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id="{9451DFED-927A-0102-6E4B-D6DFA0C4053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4396" cy="3295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78DBE" w14:textId="77777777" w:rsidR="002E581F" w:rsidRDefault="002E581F" w:rsidP="003346FD">
      <w:pPr>
        <w:spacing w:line="360" w:lineRule="auto"/>
        <w:rPr>
          <w:b/>
          <w:bCs/>
          <w:sz w:val="24"/>
        </w:rPr>
      </w:pPr>
    </w:p>
    <w:p w14:paraId="65C59873" w14:textId="77777777" w:rsidR="002E581F" w:rsidRDefault="002E581F" w:rsidP="003346FD">
      <w:pPr>
        <w:spacing w:line="360" w:lineRule="auto"/>
        <w:rPr>
          <w:b/>
          <w:bCs/>
          <w:sz w:val="24"/>
        </w:rPr>
      </w:pPr>
    </w:p>
    <w:p w14:paraId="6876593A" w14:textId="77777777" w:rsidR="002E581F" w:rsidRDefault="002E581F" w:rsidP="003346FD">
      <w:pPr>
        <w:spacing w:line="360" w:lineRule="auto"/>
        <w:rPr>
          <w:b/>
          <w:bCs/>
          <w:sz w:val="24"/>
        </w:rPr>
      </w:pPr>
    </w:p>
    <w:p w14:paraId="1F4A0407" w14:textId="77777777" w:rsidR="002E581F" w:rsidRDefault="002E581F" w:rsidP="003346FD">
      <w:pPr>
        <w:spacing w:line="360" w:lineRule="auto"/>
        <w:rPr>
          <w:b/>
          <w:bCs/>
          <w:sz w:val="24"/>
        </w:rPr>
      </w:pPr>
    </w:p>
    <w:p w14:paraId="758940FA" w14:textId="77777777" w:rsidR="002E581F" w:rsidRDefault="002E581F" w:rsidP="003346FD">
      <w:pPr>
        <w:spacing w:line="360" w:lineRule="auto"/>
        <w:rPr>
          <w:b/>
          <w:bCs/>
          <w:sz w:val="24"/>
        </w:rPr>
      </w:pPr>
    </w:p>
    <w:p w14:paraId="2D8EBF1E" w14:textId="77777777" w:rsidR="002E581F" w:rsidRDefault="002E581F" w:rsidP="003346FD">
      <w:pPr>
        <w:spacing w:line="360" w:lineRule="auto"/>
        <w:rPr>
          <w:b/>
          <w:bCs/>
          <w:sz w:val="24"/>
        </w:rPr>
      </w:pPr>
    </w:p>
    <w:p w14:paraId="5846A4F5" w14:textId="77777777" w:rsidR="002E581F" w:rsidRDefault="002E581F" w:rsidP="003346FD">
      <w:pPr>
        <w:spacing w:line="360" w:lineRule="auto"/>
        <w:rPr>
          <w:b/>
          <w:bCs/>
          <w:sz w:val="24"/>
        </w:rPr>
      </w:pPr>
    </w:p>
    <w:p w14:paraId="29333AA6" w14:textId="77777777" w:rsidR="002E581F" w:rsidRDefault="002E581F" w:rsidP="003346FD">
      <w:pPr>
        <w:spacing w:line="360" w:lineRule="auto"/>
        <w:rPr>
          <w:b/>
          <w:bCs/>
          <w:sz w:val="24"/>
        </w:rPr>
      </w:pPr>
    </w:p>
    <w:p w14:paraId="2D5DBE82" w14:textId="77777777" w:rsidR="002E581F" w:rsidRDefault="002E581F" w:rsidP="003346FD">
      <w:pPr>
        <w:spacing w:line="360" w:lineRule="auto"/>
        <w:rPr>
          <w:b/>
          <w:bCs/>
          <w:sz w:val="24"/>
        </w:rPr>
      </w:pPr>
    </w:p>
    <w:p w14:paraId="006250A8" w14:textId="77777777" w:rsidR="002E581F" w:rsidRDefault="002E581F" w:rsidP="003346FD">
      <w:pPr>
        <w:spacing w:line="360" w:lineRule="auto"/>
        <w:rPr>
          <w:b/>
          <w:bCs/>
          <w:sz w:val="24"/>
        </w:rPr>
      </w:pPr>
    </w:p>
    <w:p w14:paraId="56BCDED3" w14:textId="77777777" w:rsidR="002E581F" w:rsidRDefault="002E581F" w:rsidP="003346FD">
      <w:pPr>
        <w:spacing w:line="360" w:lineRule="auto"/>
        <w:rPr>
          <w:b/>
          <w:bCs/>
          <w:sz w:val="24"/>
        </w:rPr>
      </w:pPr>
    </w:p>
    <w:p w14:paraId="26BD1B6C" w14:textId="77777777" w:rsidR="002E581F" w:rsidRDefault="002E581F" w:rsidP="003346FD">
      <w:pPr>
        <w:spacing w:line="360" w:lineRule="auto"/>
        <w:rPr>
          <w:b/>
          <w:bCs/>
          <w:sz w:val="24"/>
        </w:rPr>
      </w:pPr>
    </w:p>
    <w:p w14:paraId="3FD1CD22" w14:textId="77777777" w:rsidR="002E581F" w:rsidRDefault="002E581F" w:rsidP="003346FD">
      <w:pPr>
        <w:spacing w:line="360" w:lineRule="auto"/>
        <w:rPr>
          <w:b/>
          <w:bCs/>
          <w:sz w:val="24"/>
        </w:rPr>
      </w:pPr>
    </w:p>
    <w:p w14:paraId="6EB77574" w14:textId="66048635" w:rsidR="002E581F" w:rsidRDefault="002E581F" w:rsidP="003346FD">
      <w:pPr>
        <w:spacing w:line="360" w:lineRule="auto"/>
        <w:rPr>
          <w:b/>
          <w:bCs/>
          <w:sz w:val="24"/>
        </w:rPr>
      </w:pPr>
    </w:p>
    <w:sectPr w:rsidR="002E581F">
      <w:footerReference w:type="default" r:id="rId2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8F60D4D" w14:textId="77777777" w:rsidR="00B95EA1" w:rsidRDefault="00B95EA1" w:rsidP="00553F8E">
      <w:r>
        <w:separator/>
      </w:r>
    </w:p>
  </w:endnote>
  <w:endnote w:type="continuationSeparator" w:id="0">
    <w:p w14:paraId="108122EB" w14:textId="77777777" w:rsidR="00B95EA1" w:rsidRDefault="00B95EA1" w:rsidP="00553F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华文中宋">
    <w:altName w:val="微软雅黑"/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28007284"/>
      <w:docPartObj>
        <w:docPartGallery w:val="Page Numbers (Bottom of Page)"/>
        <w:docPartUnique/>
      </w:docPartObj>
    </w:sdtPr>
    <w:sdtEndPr/>
    <w:sdtContent>
      <w:p w14:paraId="3B6001C0" w14:textId="65F6F325" w:rsidR="00553F8E" w:rsidRDefault="00553F8E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06757" w:rsidRPr="00F06757">
          <w:rPr>
            <w:noProof/>
            <w:lang w:val="zh-CN"/>
          </w:rPr>
          <w:t>2</w:t>
        </w:r>
        <w:r>
          <w:fldChar w:fldCharType="end"/>
        </w:r>
      </w:p>
    </w:sdtContent>
  </w:sdt>
  <w:p w14:paraId="2DCD67D8" w14:textId="77777777" w:rsidR="00553F8E" w:rsidRDefault="00553F8E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B0E0497" w14:textId="77777777" w:rsidR="00B95EA1" w:rsidRDefault="00B95EA1" w:rsidP="00553F8E">
      <w:r>
        <w:separator/>
      </w:r>
    </w:p>
  </w:footnote>
  <w:footnote w:type="continuationSeparator" w:id="0">
    <w:p w14:paraId="3A22621E" w14:textId="77777777" w:rsidR="00B95EA1" w:rsidRDefault="00B95EA1" w:rsidP="00553F8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7F05ACE"/>
    <w:multiLevelType w:val="singleLevel"/>
    <w:tmpl w:val="67F05ACE"/>
    <w:lvl w:ilvl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6C9C"/>
    <w:rsid w:val="00106C9C"/>
    <w:rsid w:val="001C05CB"/>
    <w:rsid w:val="002A3661"/>
    <w:rsid w:val="002E581F"/>
    <w:rsid w:val="003346FD"/>
    <w:rsid w:val="003D0C2D"/>
    <w:rsid w:val="003D60D3"/>
    <w:rsid w:val="00441315"/>
    <w:rsid w:val="0046100B"/>
    <w:rsid w:val="00553F8E"/>
    <w:rsid w:val="00556D5F"/>
    <w:rsid w:val="0067147F"/>
    <w:rsid w:val="0075410D"/>
    <w:rsid w:val="007F6BF2"/>
    <w:rsid w:val="00811C6A"/>
    <w:rsid w:val="009833B7"/>
    <w:rsid w:val="00A37CB7"/>
    <w:rsid w:val="00A460A3"/>
    <w:rsid w:val="00B4324B"/>
    <w:rsid w:val="00B95EA1"/>
    <w:rsid w:val="00CE3161"/>
    <w:rsid w:val="00DF1918"/>
    <w:rsid w:val="00ED15FB"/>
    <w:rsid w:val="00EE786E"/>
    <w:rsid w:val="00F00FD2"/>
    <w:rsid w:val="00F06757"/>
    <w:rsid w:val="00F218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EAD6E7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410D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833B7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833B7"/>
    <w:rPr>
      <w:sz w:val="18"/>
      <w:szCs w:val="18"/>
    </w:rPr>
  </w:style>
  <w:style w:type="character" w:styleId="a4">
    <w:name w:val="Hyperlink"/>
    <w:basedOn w:val="a0"/>
    <w:uiPriority w:val="99"/>
    <w:unhideWhenUsed/>
    <w:rsid w:val="001C05CB"/>
    <w:rPr>
      <w:color w:val="0563C1" w:themeColor="hyperlink"/>
      <w:u w:val="single"/>
    </w:rPr>
  </w:style>
  <w:style w:type="paragraph" w:styleId="a5">
    <w:name w:val="Normal (Web)"/>
    <w:basedOn w:val="a"/>
    <w:uiPriority w:val="99"/>
    <w:semiHidden/>
    <w:unhideWhenUsed/>
    <w:rsid w:val="00F2181E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  <w:style w:type="paragraph" w:styleId="a6">
    <w:name w:val="List Paragraph"/>
    <w:basedOn w:val="a"/>
    <w:uiPriority w:val="34"/>
    <w:qFormat/>
    <w:rsid w:val="00F2181E"/>
    <w:pPr>
      <w:ind w:firstLineChars="200" w:firstLine="420"/>
    </w:pPr>
  </w:style>
  <w:style w:type="paragraph" w:styleId="a7">
    <w:name w:val="header"/>
    <w:basedOn w:val="a"/>
    <w:link w:val="Char0"/>
    <w:uiPriority w:val="99"/>
    <w:unhideWhenUsed/>
    <w:rsid w:val="00553F8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7"/>
    <w:uiPriority w:val="99"/>
    <w:rsid w:val="00553F8E"/>
    <w:rPr>
      <w:sz w:val="18"/>
      <w:szCs w:val="18"/>
    </w:rPr>
  </w:style>
  <w:style w:type="paragraph" w:styleId="a8">
    <w:name w:val="footer"/>
    <w:basedOn w:val="a"/>
    <w:link w:val="Char1"/>
    <w:uiPriority w:val="99"/>
    <w:unhideWhenUsed/>
    <w:rsid w:val="00553F8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8"/>
    <w:uiPriority w:val="99"/>
    <w:rsid w:val="00553F8E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410D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833B7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833B7"/>
    <w:rPr>
      <w:sz w:val="18"/>
      <w:szCs w:val="18"/>
    </w:rPr>
  </w:style>
  <w:style w:type="character" w:styleId="a4">
    <w:name w:val="Hyperlink"/>
    <w:basedOn w:val="a0"/>
    <w:uiPriority w:val="99"/>
    <w:unhideWhenUsed/>
    <w:rsid w:val="001C05CB"/>
    <w:rPr>
      <w:color w:val="0563C1" w:themeColor="hyperlink"/>
      <w:u w:val="single"/>
    </w:rPr>
  </w:style>
  <w:style w:type="paragraph" w:styleId="a5">
    <w:name w:val="Normal (Web)"/>
    <w:basedOn w:val="a"/>
    <w:uiPriority w:val="99"/>
    <w:semiHidden/>
    <w:unhideWhenUsed/>
    <w:rsid w:val="00F2181E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  <w:style w:type="paragraph" w:styleId="a6">
    <w:name w:val="List Paragraph"/>
    <w:basedOn w:val="a"/>
    <w:uiPriority w:val="34"/>
    <w:qFormat/>
    <w:rsid w:val="00F2181E"/>
    <w:pPr>
      <w:ind w:firstLineChars="200" w:firstLine="420"/>
    </w:pPr>
  </w:style>
  <w:style w:type="paragraph" w:styleId="a7">
    <w:name w:val="header"/>
    <w:basedOn w:val="a"/>
    <w:link w:val="Char0"/>
    <w:uiPriority w:val="99"/>
    <w:unhideWhenUsed/>
    <w:rsid w:val="00553F8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7"/>
    <w:uiPriority w:val="99"/>
    <w:rsid w:val="00553F8E"/>
    <w:rPr>
      <w:sz w:val="18"/>
      <w:szCs w:val="18"/>
    </w:rPr>
  </w:style>
  <w:style w:type="paragraph" w:styleId="a8">
    <w:name w:val="footer"/>
    <w:basedOn w:val="a"/>
    <w:link w:val="Char1"/>
    <w:uiPriority w:val="99"/>
    <w:unhideWhenUsed/>
    <w:rsid w:val="00553F8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8"/>
    <w:uiPriority w:val="99"/>
    <w:rsid w:val="00553F8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099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6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71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73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85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microsoft.com/office/2007/relationships/stylesWithEffects" Target="stylesWithEffect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s://www.facebook.com/DiscoverySEAsia" TargetMode="External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6.JPG"/><Relationship Id="rId23" Type="http://schemas.openxmlformats.org/officeDocument/2006/relationships/theme" Target="theme/theme1.xml"/><Relationship Id="rId10" Type="http://schemas.openxmlformats.org/officeDocument/2006/relationships/hyperlink" Target="https://www.discoveryseasia.com/greater-bay-area" TargetMode="External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8</Pages>
  <Words>132</Words>
  <Characters>756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Jocelyn Fan</dc:creator>
  <cp:lastModifiedBy>PC</cp:lastModifiedBy>
  <cp:revision>8</cp:revision>
  <cp:lastPrinted>2023-02-16T10:57:00Z</cp:lastPrinted>
  <dcterms:created xsi:type="dcterms:W3CDTF">2023-02-09T07:16:00Z</dcterms:created>
  <dcterms:modified xsi:type="dcterms:W3CDTF">2023-02-16T11:02:00Z</dcterms:modified>
</cp:coreProperties>
</file>